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020" w:rsidRDefault="001B396A">
      <w:pPr>
        <w:tabs>
          <w:tab w:val="center" w:pos="2124"/>
          <w:tab w:val="center" w:pos="2832"/>
          <w:tab w:val="center" w:pos="4575"/>
          <w:tab w:val="center" w:pos="5664"/>
          <w:tab w:val="center" w:pos="6372"/>
          <w:tab w:val="center" w:pos="7738"/>
        </w:tabs>
        <w:spacing w:after="0" w:line="259" w:lineRule="auto"/>
        <w:ind w:left="0" w:firstLine="0"/>
        <w:jc w:val="left"/>
      </w:pPr>
      <w:r>
        <w:rPr>
          <w:noProof/>
        </w:rPr>
        <w:drawing>
          <wp:inline distT="0" distB="0" distL="0" distR="0">
            <wp:extent cx="762000" cy="8743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
                    <a:stretch>
                      <a:fillRect/>
                    </a:stretch>
                  </pic:blipFill>
                  <pic:spPr>
                    <a:xfrm>
                      <a:off x="0" y="0"/>
                      <a:ext cx="762000" cy="874395"/>
                    </a:xfrm>
                    <a:prstGeom prst="rect">
                      <a:avLst/>
                    </a:prstGeom>
                  </pic:spPr>
                </pic:pic>
              </a:graphicData>
            </a:graphic>
          </wp:inline>
        </w:drawing>
      </w:r>
      <w:hyperlink r:id="rId7"/>
      <w:r>
        <w:rPr>
          <w:sz w:val="20"/>
        </w:rPr>
        <w:tab/>
      </w:r>
      <w:r>
        <w:rPr>
          <w:sz w:val="20"/>
        </w:rPr>
        <w:tab/>
      </w:r>
      <w:r>
        <w:rPr>
          <w:sz w:val="20"/>
        </w:rPr>
        <w:tab/>
      </w:r>
      <w:r>
        <w:rPr>
          <w:noProof/>
        </w:rPr>
        <w:drawing>
          <wp:inline distT="0" distB="0" distL="0" distR="0">
            <wp:extent cx="934085" cy="9144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8" cstate="print"/>
                    <a:stretch>
                      <a:fillRect/>
                    </a:stretch>
                  </pic:blipFill>
                  <pic:spPr>
                    <a:xfrm>
                      <a:off x="0" y="0"/>
                      <a:ext cx="934085" cy="914400"/>
                    </a:xfrm>
                    <a:prstGeom prst="rect">
                      <a:avLst/>
                    </a:prstGeom>
                  </pic:spPr>
                </pic:pic>
              </a:graphicData>
            </a:graphic>
          </wp:inline>
        </w:drawing>
      </w:r>
      <w:r>
        <w:rPr>
          <w:sz w:val="20"/>
        </w:rPr>
        <w:tab/>
      </w:r>
      <w:r>
        <w:rPr>
          <w:sz w:val="20"/>
        </w:rPr>
        <w:tab/>
      </w:r>
      <w:r>
        <w:rPr>
          <w:sz w:val="20"/>
        </w:rPr>
        <w:tab/>
      </w:r>
      <w:r>
        <w:rPr>
          <w:noProof/>
        </w:rPr>
        <w:drawing>
          <wp:inline distT="0" distB="0" distL="0" distR="0">
            <wp:extent cx="582295" cy="78930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9"/>
                    <a:stretch>
                      <a:fillRect/>
                    </a:stretch>
                  </pic:blipFill>
                  <pic:spPr>
                    <a:xfrm>
                      <a:off x="0" y="0"/>
                      <a:ext cx="582295" cy="789305"/>
                    </a:xfrm>
                    <a:prstGeom prst="rect">
                      <a:avLst/>
                    </a:prstGeom>
                  </pic:spPr>
                </pic:pic>
              </a:graphicData>
            </a:graphic>
          </wp:inline>
        </w:drawing>
      </w:r>
      <w:hyperlink r:id="rId10"/>
    </w:p>
    <w:p w:rsidR="00EA3020" w:rsidRDefault="001B396A">
      <w:pPr>
        <w:spacing w:after="58"/>
        <w:ind w:left="-5" w:right="48"/>
      </w:pPr>
      <w:r>
        <w:t>Villafranca Tirrena                                        Saponara                                       Rometta</w:t>
      </w:r>
    </w:p>
    <w:p w:rsidR="00EA3020" w:rsidRDefault="001B396A">
      <w:pPr>
        <w:ind w:left="-5" w:right="48"/>
      </w:pPr>
      <w:r>
        <w:t xml:space="preserve">Capofila </w:t>
      </w:r>
    </w:p>
    <w:p w:rsidR="00EA3020" w:rsidRDefault="00EA3020" w:rsidP="00A67841">
      <w:pPr>
        <w:spacing w:after="0" w:line="259" w:lineRule="auto"/>
        <w:ind w:left="0" w:firstLine="0"/>
        <w:jc w:val="left"/>
      </w:pPr>
    </w:p>
    <w:p w:rsidR="00EA3020" w:rsidRDefault="001B396A">
      <w:pPr>
        <w:pStyle w:val="Titolo1"/>
        <w:spacing w:after="93"/>
        <w:ind w:left="0" w:right="61" w:firstLine="0"/>
        <w:jc w:val="center"/>
      </w:pPr>
      <w:r>
        <w:rPr>
          <w:b w:val="0"/>
        </w:rPr>
        <w:t xml:space="preserve">AREA OMOGENEA DISTRETTUALE N. 1 </w:t>
      </w:r>
    </w:p>
    <w:p w:rsidR="00EA3020" w:rsidRDefault="001B396A">
      <w:pPr>
        <w:spacing w:after="228" w:line="259" w:lineRule="auto"/>
        <w:ind w:left="0" w:right="62" w:firstLine="0"/>
        <w:jc w:val="center"/>
      </w:pPr>
      <w:r>
        <w:t xml:space="preserve">DISTRETTO SOCIO-SANITARIO D 26 </w:t>
      </w:r>
    </w:p>
    <w:p w:rsidR="00EA3020" w:rsidRDefault="00EA3020">
      <w:pPr>
        <w:spacing w:after="0" w:line="259" w:lineRule="auto"/>
        <w:ind w:left="30" w:firstLine="0"/>
        <w:jc w:val="center"/>
      </w:pPr>
    </w:p>
    <w:p w:rsidR="00EA3020" w:rsidRDefault="001B396A">
      <w:pPr>
        <w:spacing w:after="0" w:line="259" w:lineRule="auto"/>
        <w:ind w:left="0" w:firstLine="0"/>
        <w:jc w:val="right"/>
      </w:pPr>
      <w:r>
        <w:rPr>
          <w:noProof/>
        </w:rPr>
        <w:drawing>
          <wp:inline distT="0" distB="0" distL="0" distR="0">
            <wp:extent cx="6120058" cy="63822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1"/>
                    <a:stretch>
                      <a:fillRect/>
                    </a:stretch>
                  </pic:blipFill>
                  <pic:spPr>
                    <a:xfrm flipV="1">
                      <a:off x="0" y="0"/>
                      <a:ext cx="6120058" cy="638220"/>
                    </a:xfrm>
                    <a:prstGeom prst="rect">
                      <a:avLst/>
                    </a:prstGeom>
                  </pic:spPr>
                </pic:pic>
              </a:graphicData>
            </a:graphic>
          </wp:inline>
        </w:drawing>
      </w:r>
    </w:p>
    <w:p w:rsidR="00EA3020" w:rsidRDefault="00EA3020" w:rsidP="00A67841">
      <w:pPr>
        <w:spacing w:after="0" w:line="259" w:lineRule="auto"/>
        <w:ind w:left="0" w:firstLine="0"/>
        <w:jc w:val="left"/>
      </w:pPr>
    </w:p>
    <w:p w:rsidR="00B37732" w:rsidRDefault="00B37732">
      <w:pPr>
        <w:spacing w:after="0" w:line="259" w:lineRule="auto"/>
        <w:ind w:right="63"/>
        <w:jc w:val="center"/>
        <w:rPr>
          <w:b/>
        </w:rPr>
      </w:pPr>
    </w:p>
    <w:p w:rsidR="00B17830" w:rsidRDefault="001B396A" w:rsidP="007E2C70">
      <w:pPr>
        <w:spacing w:after="0" w:line="259" w:lineRule="auto"/>
        <w:ind w:right="63"/>
        <w:jc w:val="center"/>
        <w:rPr>
          <w:b/>
        </w:rPr>
      </w:pPr>
      <w:r>
        <w:rPr>
          <w:b/>
        </w:rPr>
        <w:t xml:space="preserve">AVVISO </w:t>
      </w:r>
    </w:p>
    <w:p w:rsidR="00700CC4" w:rsidRDefault="00700CC4" w:rsidP="007E2C70">
      <w:pPr>
        <w:spacing w:after="0" w:line="259" w:lineRule="auto"/>
        <w:ind w:right="63"/>
        <w:jc w:val="center"/>
        <w:rPr>
          <w:b/>
        </w:rPr>
      </w:pPr>
      <w:r>
        <w:rPr>
          <w:b/>
        </w:rPr>
        <w:t>(Approvato con Determina R.G. n. 957 del 12.10.2026)</w:t>
      </w:r>
    </w:p>
    <w:p w:rsidR="00B37732" w:rsidRPr="00B37732" w:rsidRDefault="00B37732" w:rsidP="00B37732">
      <w:pPr>
        <w:rPr>
          <w:color w:val="auto"/>
          <w:kern w:val="0"/>
        </w:rPr>
      </w:pPr>
      <w:r w:rsidRPr="00B37732">
        <w:rPr>
          <w:bCs/>
        </w:rPr>
        <w:t xml:space="preserve">Avviso pubblico per Manifestazioni di Interesse per l’individuazione di un soggetto partner del terzo settore per la co-progettazione e la co-gestione del </w:t>
      </w:r>
      <w:r w:rsidR="003D63ED" w:rsidRPr="00B37732">
        <w:rPr>
          <w:bCs/>
          <w:color w:val="auto"/>
          <w:kern w:val="0"/>
        </w:rPr>
        <w:t>Servizio di “Pronto Intervento Sociale</w:t>
      </w:r>
      <w:r w:rsidR="00A83C61">
        <w:rPr>
          <w:bCs/>
          <w:color w:val="auto"/>
          <w:kern w:val="0"/>
        </w:rPr>
        <w:t xml:space="preserve"> (PIS)”</w:t>
      </w:r>
      <w:r w:rsidR="003D63ED" w:rsidRPr="00B37732">
        <w:rPr>
          <w:bCs/>
          <w:color w:val="auto"/>
          <w:kern w:val="0"/>
        </w:rPr>
        <w:t>– finanziato nell’ambito del Piano di Attuazione Locale (PAL) annualità 2018</w:t>
      </w:r>
      <w:r>
        <w:rPr>
          <w:bCs/>
          <w:color w:val="auto"/>
          <w:kern w:val="0"/>
        </w:rPr>
        <w:t xml:space="preserve"> pari a </w:t>
      </w:r>
      <w:r w:rsidRPr="00B37732">
        <w:rPr>
          <w:color w:val="auto"/>
          <w:kern w:val="0"/>
        </w:rPr>
        <w:t>15.566,40 IVA inclusa</w:t>
      </w:r>
      <w:r w:rsidR="00B17830">
        <w:rPr>
          <w:color w:val="auto"/>
          <w:kern w:val="0"/>
        </w:rPr>
        <w:t xml:space="preserve">. </w:t>
      </w:r>
    </w:p>
    <w:p w:rsidR="00B37732" w:rsidRDefault="00B17830" w:rsidP="00B17830">
      <w:pPr>
        <w:spacing w:after="269"/>
        <w:ind w:left="-5" w:right="48"/>
        <w:jc w:val="center"/>
      </w:pPr>
      <w:r>
        <w:t>----------------------------------------</w:t>
      </w:r>
    </w:p>
    <w:p w:rsidR="00EA3020" w:rsidRDefault="001B396A">
      <w:pPr>
        <w:spacing w:after="269"/>
        <w:ind w:left="-5" w:right="48"/>
      </w:pPr>
      <w:r>
        <w:t xml:space="preserve">Il Comune di Villafranca Tirrena, in qualità di Ente capofila dell’Ambito Territoriale Sociale AOD n.1 (Villafranca Tirrena – Saponara – Rometta) </w:t>
      </w:r>
    </w:p>
    <w:p w:rsidR="00EA3020" w:rsidRPr="00444D4D" w:rsidRDefault="001B396A">
      <w:pPr>
        <w:ind w:left="-5" w:right="48"/>
        <w:rPr>
          <w:color w:val="auto"/>
        </w:rPr>
      </w:pPr>
      <w:r w:rsidRPr="00444D4D">
        <w:rPr>
          <w:b/>
          <w:color w:val="auto"/>
        </w:rPr>
        <w:t xml:space="preserve">VISTE </w:t>
      </w:r>
      <w:r w:rsidRPr="00444D4D">
        <w:rPr>
          <w:color w:val="auto"/>
        </w:rPr>
        <w:t>le Linee guida emanate dal MLPS per l’impiego dei fondi PAL QSF 20</w:t>
      </w:r>
      <w:r w:rsidR="00444D4D" w:rsidRPr="00444D4D">
        <w:rPr>
          <w:color w:val="auto"/>
        </w:rPr>
        <w:t>18</w:t>
      </w:r>
      <w:r w:rsidR="00A2184E">
        <w:rPr>
          <w:color w:val="auto"/>
        </w:rPr>
        <w:t>;</w:t>
      </w:r>
    </w:p>
    <w:p w:rsidR="00444D4D" w:rsidRDefault="00444D4D">
      <w:pPr>
        <w:spacing w:after="11" w:line="250" w:lineRule="auto"/>
        <w:jc w:val="left"/>
        <w:rPr>
          <w:color w:val="EE0000"/>
        </w:rPr>
      </w:pPr>
    </w:p>
    <w:p w:rsidR="00EA3020" w:rsidRPr="00A2184E" w:rsidRDefault="001B396A" w:rsidP="00A2184E">
      <w:pPr>
        <w:spacing w:after="11" w:line="250" w:lineRule="auto"/>
        <w:rPr>
          <w:color w:val="auto"/>
        </w:rPr>
      </w:pPr>
      <w:r w:rsidRPr="00A2184E">
        <w:rPr>
          <w:b/>
          <w:color w:val="auto"/>
        </w:rPr>
        <w:t xml:space="preserve">VISTO </w:t>
      </w:r>
      <w:r w:rsidRPr="00A2184E">
        <w:rPr>
          <w:color w:val="auto"/>
        </w:rPr>
        <w:t xml:space="preserve">la delibera del Comitato dei Sindaci del DSS26 n. </w:t>
      </w:r>
      <w:r w:rsidR="00A2184E" w:rsidRPr="00A2184E">
        <w:rPr>
          <w:color w:val="auto"/>
        </w:rPr>
        <w:t>3 dell’08.04.2020</w:t>
      </w:r>
      <w:r w:rsidRPr="00A2184E">
        <w:rPr>
          <w:color w:val="auto"/>
        </w:rPr>
        <w:t xml:space="preserve"> relativo alla programmazione QSF</w:t>
      </w:r>
      <w:r w:rsidR="00A2184E" w:rsidRPr="00A2184E">
        <w:rPr>
          <w:color w:val="auto"/>
        </w:rPr>
        <w:t xml:space="preserve">P </w:t>
      </w:r>
      <w:r w:rsidRPr="00A2184E">
        <w:rPr>
          <w:color w:val="auto"/>
        </w:rPr>
        <w:t>20</w:t>
      </w:r>
      <w:r w:rsidR="00A2184E" w:rsidRPr="00A2184E">
        <w:rPr>
          <w:color w:val="auto"/>
        </w:rPr>
        <w:t>18</w:t>
      </w:r>
      <w:r w:rsidRPr="00A2184E">
        <w:rPr>
          <w:color w:val="auto"/>
        </w:rPr>
        <w:t xml:space="preserve">;  </w:t>
      </w:r>
    </w:p>
    <w:p w:rsidR="00EA3020" w:rsidRPr="003D63ED" w:rsidRDefault="00EA3020" w:rsidP="00A2184E">
      <w:pPr>
        <w:spacing w:after="0" w:line="259" w:lineRule="auto"/>
        <w:ind w:left="0" w:firstLine="0"/>
        <w:rPr>
          <w:color w:val="EE0000"/>
        </w:rPr>
      </w:pPr>
    </w:p>
    <w:p w:rsidR="00EA3020" w:rsidRDefault="001B396A">
      <w:pPr>
        <w:spacing w:after="11" w:line="250" w:lineRule="auto"/>
        <w:jc w:val="left"/>
      </w:pPr>
      <w:r>
        <w:rPr>
          <w:b/>
        </w:rPr>
        <w:t>VISTI</w:t>
      </w:r>
    </w:p>
    <w:p w:rsidR="00EA3020" w:rsidRDefault="001B396A">
      <w:pPr>
        <w:numPr>
          <w:ilvl w:val="0"/>
          <w:numId w:val="1"/>
        </w:numPr>
        <w:spacing w:after="165"/>
        <w:ind w:right="48" w:hanging="360"/>
      </w:pPr>
      <w:r>
        <w:t xml:space="preserve">la Legge 8 novembre 2000 n. 328, “Legge quadro per la realizzazione del sistema integrato di interventi e servizi sociali”, che promuove la realizzazione di un sistema integrato di interventi sociali e il coinvolgimento degli enti del terzo settore nella programmazione e gestione dei servizi alla persona; </w:t>
      </w:r>
    </w:p>
    <w:p w:rsidR="00EA3020" w:rsidRDefault="001B396A">
      <w:pPr>
        <w:numPr>
          <w:ilvl w:val="0"/>
          <w:numId w:val="1"/>
        </w:numPr>
        <w:ind w:right="48" w:hanging="360"/>
      </w:pPr>
      <w:r>
        <w:t xml:space="preserve">il Decreto Legislativo 3 luglio 2017 n. 117 – “Codice del Terzo Settore”, che disciplina il ruolo e le modalità di partecipazione degli Enti del Terzo Settore alla realizzazione di interventi di interesse generale; </w:t>
      </w:r>
    </w:p>
    <w:p w:rsidR="00EA3020" w:rsidRDefault="001B396A">
      <w:pPr>
        <w:numPr>
          <w:ilvl w:val="0"/>
          <w:numId w:val="1"/>
        </w:numPr>
        <w:spacing w:after="165"/>
        <w:ind w:right="48" w:hanging="360"/>
      </w:pPr>
      <w:r>
        <w:t xml:space="preserve">la normativa vigente in materia di affidamento dei servizi sociali, che riconosce il ruolo degli Enti del Terzo Settore nella gestione degli interventi sociali e socio-educativi; </w:t>
      </w:r>
    </w:p>
    <w:p w:rsidR="00EA3020" w:rsidRDefault="001B396A">
      <w:pPr>
        <w:numPr>
          <w:ilvl w:val="0"/>
          <w:numId w:val="1"/>
        </w:numPr>
        <w:spacing w:after="165"/>
        <w:ind w:right="48" w:hanging="360"/>
      </w:pPr>
      <w:r>
        <w:t xml:space="preserve">le disposizioni nazionali e regionali relative alla programmazione e gestione dei Piani di Zona dei servizi sociali; </w:t>
      </w:r>
    </w:p>
    <w:p w:rsidR="00EA3020" w:rsidRDefault="001B396A">
      <w:pPr>
        <w:numPr>
          <w:ilvl w:val="0"/>
          <w:numId w:val="1"/>
        </w:numPr>
        <w:spacing w:after="165"/>
        <w:ind w:right="48" w:hanging="360"/>
      </w:pPr>
      <w:r>
        <w:t xml:space="preserve">il Piano di Zona dell’Ambito Territoriale AOD n.1 e gli strumenti di programmazione territoriale dei servizi sociali; </w:t>
      </w:r>
    </w:p>
    <w:p w:rsidR="003D63ED" w:rsidRPr="00B37732" w:rsidRDefault="003D63ED">
      <w:pPr>
        <w:numPr>
          <w:ilvl w:val="0"/>
          <w:numId w:val="1"/>
        </w:numPr>
        <w:spacing w:after="165"/>
        <w:ind w:right="48" w:hanging="360"/>
      </w:pPr>
      <w:r w:rsidRPr="00F25CA7">
        <w:rPr>
          <w:rFonts w:eastAsia="Calibri"/>
          <w:lang w:eastAsia="en-US"/>
        </w:rPr>
        <w:t>il Piano di Attuazione Locale (PAL) annualità</w:t>
      </w:r>
      <w:r>
        <w:rPr>
          <w:rFonts w:eastAsia="Calibri"/>
          <w:lang w:eastAsia="en-US"/>
        </w:rPr>
        <w:t xml:space="preserve"> 2018</w:t>
      </w:r>
      <w:r w:rsidRPr="00F25CA7">
        <w:rPr>
          <w:rFonts w:eastAsia="Calibri"/>
          <w:lang w:eastAsia="en-US"/>
        </w:rPr>
        <w:t xml:space="preserve">, che prevede </w:t>
      </w:r>
      <w:r>
        <w:rPr>
          <w:rFonts w:eastAsia="Calibri"/>
          <w:lang w:eastAsia="en-US"/>
        </w:rPr>
        <w:t xml:space="preserve">il servizio di Pronto Intervento Sociale finalizzato alla gestione delle emergenze sociali e alla presa in carico di soggetti fragili;  </w:t>
      </w:r>
    </w:p>
    <w:p w:rsidR="00EA3020" w:rsidRDefault="00EA3020">
      <w:pPr>
        <w:spacing w:after="0" w:line="259" w:lineRule="auto"/>
        <w:ind w:left="720" w:firstLine="0"/>
        <w:jc w:val="left"/>
      </w:pPr>
    </w:p>
    <w:p w:rsidR="00B37732" w:rsidRDefault="00B37732" w:rsidP="003D63ED">
      <w:pPr>
        <w:ind w:left="-5" w:right="48"/>
      </w:pPr>
    </w:p>
    <w:p w:rsidR="00B37732" w:rsidRDefault="00B37732" w:rsidP="00B37732">
      <w:pPr>
        <w:ind w:left="-5" w:right="48"/>
      </w:pPr>
      <w:r>
        <w:t>VISTI:</w:t>
      </w:r>
    </w:p>
    <w:p w:rsidR="00B37732" w:rsidRDefault="00B37732" w:rsidP="00B37732">
      <w:pPr>
        <w:ind w:left="-5" w:right="48"/>
      </w:pPr>
      <w:r>
        <w:t>•</w:t>
      </w:r>
      <w:r>
        <w:tab/>
        <w:t>le “Linee guida per l’affidamento di servizi a Enti del Terzo settore e alle cooperative sociali” emanate dall’Autorità Nazionale Anticorruzione (ANAC) con delibera n. 32 del 20 gennaio 2016.</w:t>
      </w:r>
    </w:p>
    <w:p w:rsidR="00B37732" w:rsidRDefault="00B37732" w:rsidP="00B37732">
      <w:pPr>
        <w:ind w:left="-5" w:right="48"/>
      </w:pPr>
      <w:r>
        <w:t>•</w:t>
      </w:r>
      <w:r>
        <w:tab/>
      </w:r>
      <w:r>
        <w:tab/>
        <w:t>l’art. 55 del D. Lgs. 3 luglio 2017, n. 117 “Codice del Terzo settore” e, in particolare, il comma 3, ai sensi del quale è previsto il ricorso alla co-progettazione, quale modalità di coinvolgimento degli Enti del Terzo settore, finalizzata alla definizione nonché, eventualmente, alla realizzazione di specifici progetti di servizio o di intervento finalizzati a soddisfare determinati bisogni della P.A..</w:t>
      </w:r>
    </w:p>
    <w:p w:rsidR="00B37732" w:rsidRDefault="00B37732" w:rsidP="00B37732">
      <w:pPr>
        <w:ind w:left="-5" w:right="48"/>
      </w:pPr>
      <w:r>
        <w:t>•</w:t>
      </w:r>
      <w:r>
        <w:tab/>
        <w:t>Le ”Linee guida ANAC” sul rapporto tra pubbliche amministrazioni ed enti del Terzo settore negli articoli 55 - 57 del decreto legislativo n. 117 del 2017, approvate dal Ministero del Lavoro e delle Politiche Sociali con decreto n. 72 del 31 marzo 2021.</w:t>
      </w:r>
    </w:p>
    <w:p w:rsidR="00B37732" w:rsidRDefault="00B37732" w:rsidP="00B37732">
      <w:pPr>
        <w:ind w:left="-5" w:right="48"/>
      </w:pPr>
    </w:p>
    <w:p w:rsidR="00BC77FD" w:rsidRDefault="00B37732" w:rsidP="00BC77FD">
      <w:pPr>
        <w:ind w:left="-5" w:right="48"/>
      </w:pPr>
      <w:r>
        <w:t>CONSIDERATO che:</w:t>
      </w:r>
    </w:p>
    <w:p w:rsidR="00BC77FD" w:rsidRDefault="00B37732" w:rsidP="00BC77FD">
      <w:pPr>
        <w:pStyle w:val="Paragrafoelenco"/>
        <w:numPr>
          <w:ilvl w:val="0"/>
          <w:numId w:val="32"/>
        </w:numPr>
        <w:ind w:right="48"/>
      </w:pPr>
      <w:r>
        <w:t>è intendimento avvalersi dell’apporto e della esperienza degli enti del terzo settore, al fine di acquisire la migliore proposta progettuale che contenga le migliori condizioni tecniche ed economiche per la l’attivazione del servizio PIS</w:t>
      </w:r>
      <w:r w:rsidR="00BC77FD">
        <w:t xml:space="preserve">. </w:t>
      </w:r>
    </w:p>
    <w:p w:rsidR="00B37732" w:rsidRDefault="00B37732" w:rsidP="00BC77FD">
      <w:pPr>
        <w:pStyle w:val="Paragrafoelenco"/>
        <w:ind w:left="345" w:right="48" w:firstLine="0"/>
      </w:pPr>
      <w:r>
        <w:t>Il potenziale della co-progettazione dovrà esprimersi introducendo elementi nuovi nella gestione attuale dei servizi, dando avvio a nuove progettualità, riconnettendo le risorse e gli interventi già presenti con lo scopo di ottimizzarli in modo sostenibile nel tempo, in stretta relazione con le caratteristiche e i bisogni della comunità locale.</w:t>
      </w:r>
    </w:p>
    <w:p w:rsidR="00B37732" w:rsidRDefault="00B37732" w:rsidP="003D63ED">
      <w:pPr>
        <w:ind w:left="-5" w:right="48"/>
      </w:pPr>
    </w:p>
    <w:p w:rsidR="00B37732" w:rsidRPr="00CE00A2" w:rsidRDefault="00B37732" w:rsidP="00B37732">
      <w:pPr>
        <w:spacing w:before="252"/>
        <w:ind w:left="329" w:right="335"/>
        <w:jc w:val="center"/>
        <w:rPr>
          <w:b/>
        </w:rPr>
      </w:pPr>
      <w:r w:rsidRPr="00CE00A2">
        <w:rPr>
          <w:b/>
          <w:spacing w:val="-2"/>
        </w:rPr>
        <w:t>Pubblica</w:t>
      </w:r>
    </w:p>
    <w:p w:rsidR="00B37732" w:rsidRDefault="00B37732" w:rsidP="00B37732">
      <w:pPr>
        <w:spacing w:before="1"/>
        <w:ind w:left="329" w:right="337"/>
        <w:jc w:val="center"/>
        <w:rPr>
          <w:b/>
          <w:spacing w:val="-2"/>
        </w:rPr>
      </w:pPr>
    </w:p>
    <w:p w:rsidR="00B37732" w:rsidRDefault="00B37732" w:rsidP="00453B19">
      <w:pPr>
        <w:spacing w:before="1"/>
        <w:ind w:left="329" w:right="337"/>
        <w:jc w:val="center"/>
        <w:rPr>
          <w:b/>
          <w:spacing w:val="-2"/>
        </w:rPr>
      </w:pPr>
      <w:r w:rsidRPr="00CE00A2">
        <w:rPr>
          <w:b/>
          <w:spacing w:val="-2"/>
        </w:rPr>
        <w:t>ILSEGUENTEAVVISO</w:t>
      </w:r>
    </w:p>
    <w:p w:rsidR="00453B19" w:rsidRPr="00CE00A2" w:rsidRDefault="00453B19" w:rsidP="00453B19">
      <w:pPr>
        <w:spacing w:before="1"/>
        <w:ind w:left="329" w:right="337"/>
        <w:jc w:val="center"/>
        <w:rPr>
          <w:b/>
        </w:rPr>
      </w:pPr>
    </w:p>
    <w:p w:rsidR="00B37732" w:rsidRPr="00CE00A2" w:rsidRDefault="00B37732" w:rsidP="00B37732">
      <w:pPr>
        <w:ind w:left="25" w:right="34"/>
        <w:jc w:val="center"/>
        <w:rPr>
          <w:b/>
        </w:rPr>
      </w:pPr>
      <w:r w:rsidRPr="00CE00A2">
        <w:rPr>
          <w:b/>
        </w:rPr>
        <w:t>Art.1-Ente</w:t>
      </w:r>
      <w:r w:rsidRPr="00CE00A2">
        <w:rPr>
          <w:b/>
          <w:spacing w:val="-2"/>
        </w:rPr>
        <w:t xml:space="preserve"> Procedente</w:t>
      </w:r>
    </w:p>
    <w:p w:rsidR="00B37732" w:rsidRPr="00CE00A2" w:rsidRDefault="00B37732" w:rsidP="00B37732">
      <w:pPr>
        <w:pStyle w:val="Corpodeltesto"/>
        <w:rPr>
          <w:b/>
          <w:sz w:val="24"/>
          <w:szCs w:val="24"/>
        </w:rPr>
      </w:pPr>
    </w:p>
    <w:p w:rsidR="00B37732" w:rsidRDefault="00B37732" w:rsidP="00B37732">
      <w:pPr>
        <w:pStyle w:val="Corpodeltesto"/>
        <w:spacing w:before="1"/>
        <w:ind w:left="102" w:right="391"/>
        <w:rPr>
          <w:sz w:val="24"/>
          <w:szCs w:val="24"/>
        </w:rPr>
      </w:pPr>
      <w:r w:rsidRPr="00CE00A2">
        <w:rPr>
          <w:sz w:val="24"/>
          <w:szCs w:val="24"/>
        </w:rPr>
        <w:t>Comunedi</w:t>
      </w:r>
      <w:r>
        <w:rPr>
          <w:sz w:val="24"/>
          <w:szCs w:val="24"/>
        </w:rPr>
        <w:t>Villafranca Tirrena Via Don Luigi Sturzo  - 1° Settore Amministrativo – 3° Servizio - Servizi Sociali, Comune capofila dell’AOD1 Villafranca Tirrena – Saponara - Rometta</w:t>
      </w:r>
    </w:p>
    <w:p w:rsidR="00B37732" w:rsidRDefault="00B37732" w:rsidP="00B37732">
      <w:pPr>
        <w:pStyle w:val="Corpodeltesto"/>
        <w:spacing w:before="1"/>
        <w:ind w:left="102" w:right="391"/>
        <w:rPr>
          <w:sz w:val="24"/>
          <w:szCs w:val="24"/>
        </w:rPr>
      </w:pPr>
    </w:p>
    <w:p w:rsidR="00B37732" w:rsidRPr="005A7DA9" w:rsidRDefault="00B37732" w:rsidP="00B37732">
      <w:pPr>
        <w:pStyle w:val="Corpodeltesto"/>
        <w:spacing w:before="1"/>
        <w:ind w:left="102" w:right="391"/>
        <w:rPr>
          <w:sz w:val="24"/>
          <w:szCs w:val="24"/>
          <w:u w:val="single"/>
        </w:rPr>
      </w:pPr>
      <w:r w:rsidRPr="005A7DA9">
        <w:rPr>
          <w:sz w:val="24"/>
          <w:szCs w:val="24"/>
          <w:u w:val="single"/>
        </w:rPr>
        <w:t xml:space="preserve">Pec: </w:t>
      </w:r>
      <w:hyperlink r:id="rId12" w:history="1">
        <w:r w:rsidRPr="005A7DA9">
          <w:rPr>
            <w:rStyle w:val="Collegamentoipertestuale"/>
            <w:sz w:val="24"/>
            <w:szCs w:val="24"/>
          </w:rPr>
          <w:t>protocollo@pec.comune.villafranca</w:t>
        </w:r>
      </w:hyperlink>
      <w:r>
        <w:rPr>
          <w:rStyle w:val="Collegamentoipertestuale"/>
          <w:sz w:val="24"/>
          <w:szCs w:val="24"/>
        </w:rPr>
        <w:t>tirrena.me.it</w:t>
      </w:r>
    </w:p>
    <w:p w:rsidR="00B37732" w:rsidRPr="00CE00A2" w:rsidRDefault="00B37732" w:rsidP="00B37732">
      <w:pPr>
        <w:pStyle w:val="Corpodeltesto"/>
        <w:rPr>
          <w:sz w:val="24"/>
          <w:szCs w:val="24"/>
        </w:rPr>
      </w:pPr>
    </w:p>
    <w:p w:rsidR="00B37732" w:rsidRPr="00CE00A2" w:rsidRDefault="00B37732" w:rsidP="00BC77FD">
      <w:pPr>
        <w:pStyle w:val="Titolo1"/>
        <w:spacing w:before="1"/>
        <w:ind w:left="25" w:right="34"/>
        <w:jc w:val="center"/>
        <w:rPr>
          <w:sz w:val="24"/>
        </w:rPr>
      </w:pPr>
      <w:r w:rsidRPr="00CE00A2">
        <w:rPr>
          <w:sz w:val="24"/>
        </w:rPr>
        <w:t>Art.2</w:t>
      </w:r>
      <w:r w:rsidRPr="00CE00A2">
        <w:rPr>
          <w:spacing w:val="-2"/>
          <w:sz w:val="24"/>
        </w:rPr>
        <w:t>Definizioni</w:t>
      </w:r>
    </w:p>
    <w:p w:rsidR="00B37732" w:rsidRPr="00CE00A2" w:rsidRDefault="00B37732" w:rsidP="00B37732">
      <w:pPr>
        <w:pStyle w:val="Corpodeltesto"/>
        <w:spacing w:before="253"/>
        <w:ind w:left="821" w:right="137"/>
        <w:jc w:val="both"/>
        <w:rPr>
          <w:sz w:val="24"/>
          <w:szCs w:val="24"/>
        </w:rPr>
      </w:pPr>
      <w:r w:rsidRPr="00CE00A2">
        <w:rPr>
          <w:sz w:val="24"/>
          <w:szCs w:val="24"/>
        </w:rPr>
        <w:t xml:space="preserve">Ai fini dell’espletamento del procedimento di cui al presente Avviso sono adottate le seguenti </w:t>
      </w:r>
      <w:r w:rsidRPr="00CE00A2">
        <w:rPr>
          <w:spacing w:val="-2"/>
          <w:sz w:val="24"/>
          <w:szCs w:val="24"/>
        </w:rPr>
        <w:t>“Definizioni”:</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9"/>
        <w:contextualSpacing w:val="0"/>
      </w:pPr>
      <w:r w:rsidRPr="00CE00A2">
        <w:t xml:space="preserve">Amministrazione procedente (AP): Comune di </w:t>
      </w:r>
      <w:r>
        <w:t>Villafranca Tirrena</w:t>
      </w:r>
      <w:r w:rsidRPr="00CE00A2">
        <w:t xml:space="preserve"> ente titolare del procedimento di coprogettazione.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32"/>
        <w:contextualSpacing w:val="0"/>
      </w:pPr>
      <w:r w:rsidRPr="00CE00A2">
        <w:t>Co-progettazione: procedimento amministrativo finalizzato alla “definizione ed eventualmente alla realizzazione di specifici progetti di servizio o di intervento finalizzati a soddisfare bisogni definiti, alla luce degli strumenti di programmazione” art. 55 comma 3 del Codice Terzo Settore (CTS).</w:t>
      </w:r>
    </w:p>
    <w:p w:rsidR="00B37732" w:rsidRPr="00CE00A2" w:rsidRDefault="00B37732" w:rsidP="00B37732">
      <w:pPr>
        <w:pStyle w:val="Paragrafoelenco"/>
        <w:widowControl w:val="0"/>
        <w:numPr>
          <w:ilvl w:val="1"/>
          <w:numId w:val="20"/>
        </w:numPr>
        <w:tabs>
          <w:tab w:val="left" w:pos="820"/>
        </w:tabs>
        <w:autoSpaceDE w:val="0"/>
        <w:autoSpaceDN w:val="0"/>
        <w:spacing w:after="0" w:line="252" w:lineRule="exact"/>
        <w:ind w:left="820" w:hanging="359"/>
        <w:contextualSpacing w:val="0"/>
      </w:pPr>
      <w:r w:rsidRPr="00CE00A2">
        <w:t>CTS:CodicedelTerzoSettore,approvatocond.lgs.n.</w:t>
      </w:r>
      <w:r w:rsidRPr="00CE00A2">
        <w:rPr>
          <w:spacing w:val="-2"/>
        </w:rPr>
        <w:t>117/2017</w:t>
      </w:r>
      <w:r>
        <w:rPr>
          <w:spacing w:val="-2"/>
        </w:rPr>
        <w:t>;</w:t>
      </w:r>
    </w:p>
    <w:p w:rsidR="00B37732" w:rsidRPr="00CE00A2" w:rsidRDefault="00B37732" w:rsidP="00B37732">
      <w:pPr>
        <w:pStyle w:val="Paragrafoelenco"/>
        <w:widowControl w:val="0"/>
        <w:numPr>
          <w:ilvl w:val="1"/>
          <w:numId w:val="20"/>
        </w:numPr>
        <w:tabs>
          <w:tab w:val="left" w:pos="821"/>
        </w:tabs>
        <w:autoSpaceDE w:val="0"/>
        <w:autoSpaceDN w:val="0"/>
        <w:spacing w:before="1" w:after="0" w:line="240" w:lineRule="auto"/>
        <w:ind w:left="821" w:right="137"/>
        <w:contextualSpacing w:val="0"/>
      </w:pPr>
      <w:r w:rsidRPr="00CE00A2">
        <w:t xml:space="preserve">Domandadipartecipazione:Istanzadegliinteressatiperpoterparteciparealprocedimentodico- progettazione </w:t>
      </w:r>
      <w:r>
        <w:t>contenente la proposta progettuale;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6"/>
        <w:contextualSpacing w:val="0"/>
      </w:pPr>
      <w:r w:rsidRPr="00CE00A2">
        <w:t xml:space="preserve">Proposta progettuale: l’idea progettuale con </w:t>
      </w:r>
      <w:r>
        <w:t>la</w:t>
      </w:r>
      <w:r w:rsidRPr="00CE00A2">
        <w:t>quale l’Ente proponente si candida alla co</w:t>
      </w:r>
      <w:r>
        <w:t>-</w:t>
      </w:r>
      <w:r w:rsidRPr="00CE00A2">
        <w:t>progettazione e che sarà oggetto di confront</w:t>
      </w:r>
      <w:r>
        <w:t>o al tavolo di co-progettazione;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38"/>
        <w:contextualSpacing w:val="0"/>
      </w:pPr>
      <w:r w:rsidRPr="00CE00A2">
        <w:t>Progetto definitivo: esito dell’attività di co-progettazione e che costituirà il progetto che gli enti co-pr</w:t>
      </w:r>
      <w:r>
        <w:t>ogettanti andranno a realizzare;</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42"/>
        <w:contextualSpacing w:val="0"/>
      </w:pPr>
      <w:r w:rsidRPr="00CE00A2">
        <w:t>Pianoeconomico:ripartizionedelcostototalechesiprevededisostenereperlarealizzazionedel progetto definitivo distinto in</w:t>
      </w:r>
      <w:r>
        <w:t xml:space="preserve"> differenti macro-voci di spesa;</w:t>
      </w:r>
    </w:p>
    <w:p w:rsidR="00B37732" w:rsidRPr="00CE00A2" w:rsidRDefault="00B37732" w:rsidP="00453B19">
      <w:pPr>
        <w:pStyle w:val="Paragrafoelenco"/>
        <w:widowControl w:val="0"/>
        <w:numPr>
          <w:ilvl w:val="1"/>
          <w:numId w:val="20"/>
        </w:numPr>
        <w:tabs>
          <w:tab w:val="left" w:pos="820"/>
        </w:tabs>
        <w:autoSpaceDE w:val="0"/>
        <w:autoSpaceDN w:val="0"/>
        <w:spacing w:after="0" w:line="252" w:lineRule="exact"/>
        <w:ind w:left="820" w:hanging="359"/>
        <w:contextualSpacing w:val="0"/>
      </w:pPr>
      <w:r w:rsidRPr="00CE00A2">
        <w:lastRenderedPageBreak/>
        <w:t>Cronoprogramma:collocazionetemporaledellefasidirealizzazionedelprogetto</w:t>
      </w:r>
      <w:r w:rsidRPr="00CE00A2">
        <w:rPr>
          <w:spacing w:val="-2"/>
        </w:rPr>
        <w:t>definitivo</w:t>
      </w:r>
      <w:r>
        <w:rPr>
          <w:spacing w:val="-2"/>
        </w:rPr>
        <w:t>;</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5"/>
        <w:contextualSpacing w:val="0"/>
      </w:pPr>
      <w:r w:rsidRPr="00CE00A2">
        <w:t>Convenzione: definisce le azioni volte al perseguimento degli obiettivi prefissati, individuando tempi, modalità e responsabilità nell'attuazione dei rispettivi compiti ogni altro elemento utile p</w:t>
      </w:r>
      <w:r>
        <w:t>er l’espletamento dell’attività;</w:t>
      </w:r>
    </w:p>
    <w:p w:rsidR="00B37732" w:rsidRPr="00CE00A2" w:rsidRDefault="00B37732" w:rsidP="00B37732">
      <w:pPr>
        <w:pStyle w:val="Paragrafoelenco"/>
        <w:widowControl w:val="0"/>
        <w:numPr>
          <w:ilvl w:val="1"/>
          <w:numId w:val="20"/>
        </w:numPr>
        <w:tabs>
          <w:tab w:val="left" w:pos="821"/>
        </w:tabs>
        <w:autoSpaceDE w:val="0"/>
        <w:autoSpaceDN w:val="0"/>
        <w:spacing w:after="0" w:line="240" w:lineRule="auto"/>
        <w:ind w:left="821" w:right="127"/>
        <w:contextualSpacing w:val="0"/>
      </w:pPr>
      <w:r w:rsidRPr="00CE00A2">
        <w:t>Enteproponente:l’ETSchecandidalapropriapropostaprogettualeaifinidellaco</w:t>
      </w:r>
      <w:r>
        <w:t>-</w:t>
      </w:r>
      <w:r w:rsidRPr="00CE00A2">
        <w:t>progettazione.Sela proposta progettuale viene candidata da più ETS si parla di raggruppamento di ETS.</w:t>
      </w:r>
    </w:p>
    <w:p w:rsidR="0059329D" w:rsidRPr="00CE00A2" w:rsidRDefault="0059329D" w:rsidP="0059329D">
      <w:pPr>
        <w:pStyle w:val="Corpodeltesto"/>
        <w:rPr>
          <w:sz w:val="24"/>
          <w:szCs w:val="24"/>
        </w:rPr>
      </w:pPr>
    </w:p>
    <w:p w:rsidR="0059329D" w:rsidRPr="00CE00A2" w:rsidRDefault="0059329D" w:rsidP="0059329D">
      <w:pPr>
        <w:pStyle w:val="Titolo1"/>
        <w:spacing w:before="1"/>
        <w:ind w:left="2830"/>
        <w:rPr>
          <w:sz w:val="24"/>
        </w:rPr>
      </w:pPr>
      <w:r w:rsidRPr="00CE00A2">
        <w:rPr>
          <w:sz w:val="24"/>
        </w:rPr>
        <w:t>Art.3-ResponsabileUnicodel</w:t>
      </w:r>
      <w:r w:rsidRPr="00CE00A2">
        <w:rPr>
          <w:spacing w:val="-2"/>
          <w:sz w:val="24"/>
        </w:rPr>
        <w:t>Procedimento</w:t>
      </w:r>
    </w:p>
    <w:p w:rsidR="0059329D" w:rsidRPr="00CE00A2" w:rsidRDefault="0059329D" w:rsidP="0059329D">
      <w:pPr>
        <w:pStyle w:val="Corpodeltesto"/>
        <w:spacing w:before="37" w:line="276" w:lineRule="auto"/>
        <w:ind w:left="102" w:right="166"/>
        <w:jc w:val="both"/>
        <w:rPr>
          <w:sz w:val="24"/>
          <w:szCs w:val="24"/>
        </w:rPr>
      </w:pPr>
      <w:r w:rsidRPr="00CE00A2">
        <w:rPr>
          <w:sz w:val="24"/>
          <w:szCs w:val="24"/>
        </w:rPr>
        <w:t>Ai sensi dell'art.8 della L. 241/1990 e successive modifiche e integrazioni, si comunica che il Responsabile del procedimento è la Dott.ssa</w:t>
      </w:r>
      <w:r>
        <w:rPr>
          <w:sz w:val="24"/>
          <w:szCs w:val="24"/>
        </w:rPr>
        <w:t>Chirico Giuseppa</w:t>
      </w:r>
    </w:p>
    <w:p w:rsidR="00453B19" w:rsidRDefault="00453B19">
      <w:pPr>
        <w:spacing w:after="0" w:line="259" w:lineRule="auto"/>
        <w:ind w:left="0" w:firstLine="0"/>
        <w:jc w:val="left"/>
      </w:pPr>
    </w:p>
    <w:p w:rsidR="00EA3020" w:rsidRDefault="001B396A" w:rsidP="00BC77FD">
      <w:pPr>
        <w:spacing w:after="11" w:line="250" w:lineRule="auto"/>
        <w:jc w:val="center"/>
      </w:pPr>
      <w:r>
        <w:rPr>
          <w:b/>
        </w:rPr>
        <w:t xml:space="preserve">Art. </w:t>
      </w:r>
      <w:r w:rsidR="0059329D">
        <w:rPr>
          <w:b/>
        </w:rPr>
        <w:t xml:space="preserve">4 </w:t>
      </w:r>
      <w:r>
        <w:rPr>
          <w:b/>
        </w:rPr>
        <w:t xml:space="preserve"> – </w:t>
      </w:r>
      <w:r w:rsidR="00BC77FD">
        <w:rPr>
          <w:b/>
        </w:rPr>
        <w:t>O</w:t>
      </w:r>
      <w:r w:rsidR="0059329D">
        <w:rPr>
          <w:b/>
        </w:rPr>
        <w:t xml:space="preserve">ggetto e </w:t>
      </w:r>
      <w:r>
        <w:rPr>
          <w:b/>
        </w:rPr>
        <w:t>Finalità dell’intervento</w:t>
      </w:r>
    </w:p>
    <w:p w:rsidR="00EA3020" w:rsidRDefault="0059329D">
      <w:pPr>
        <w:ind w:left="-5" w:right="48"/>
      </w:pPr>
      <w:r w:rsidRPr="00CE00A2">
        <w:t>E’indetta, ai sensi dell’art. 55, terzo comma, del d. lgs. n. 117/2017 una procedura ad evidenza pubblica per laindividuazionedientidiTerzosettore,concomprovataesperienza</w:t>
      </w:r>
      <w:r>
        <w:rPr>
          <w:spacing w:val="-4"/>
        </w:rPr>
        <w:t xml:space="preserve">con cui avviare un percorso di coprogettazione finalizzato alla gestione e alla realizzazione </w:t>
      </w:r>
      <w:r w:rsidRPr="006D574F">
        <w:rPr>
          <w:spacing w:val="-4"/>
        </w:rPr>
        <w:t>del</w:t>
      </w:r>
      <w:r>
        <w:rPr>
          <w:spacing w:val="-4"/>
        </w:rPr>
        <w:t xml:space="preserve"> servizio di pronto intervento sociale </w:t>
      </w:r>
      <w:r w:rsidR="001B396A">
        <w:t xml:space="preserve">finalizzato alla promozione di un modello di intervento sociale basato sulla </w:t>
      </w:r>
      <w:r w:rsidR="001B396A">
        <w:rPr>
          <w:b/>
        </w:rPr>
        <w:t>presa in carico globale e integrata delle persone e dei nuclei familiari in situazione di fragilità</w:t>
      </w:r>
      <w:r w:rsidR="001B396A">
        <w:t xml:space="preserve">, attraverso il rafforzamento della collaborazione tra diverse figure professionali e il potenziamento della rete dei servizi territoriali. </w:t>
      </w:r>
    </w:p>
    <w:p w:rsidR="00EA3020" w:rsidRDefault="001B396A">
      <w:pPr>
        <w:ind w:left="-5" w:right="48"/>
      </w:pPr>
      <w:r>
        <w:t xml:space="preserve">In particolare, l’intervento mira a: </w:t>
      </w:r>
    </w:p>
    <w:p w:rsidR="00EA3020" w:rsidRDefault="0040580A" w:rsidP="00BF1318">
      <w:pPr>
        <w:numPr>
          <w:ilvl w:val="0"/>
          <w:numId w:val="4"/>
        </w:numPr>
        <w:spacing w:after="0" w:line="360" w:lineRule="auto"/>
        <w:ind w:right="48" w:hanging="360"/>
      </w:pPr>
      <w:r>
        <w:t>prevenire e contrastare condizioni di marginalità ed esclusione sociale</w:t>
      </w:r>
    </w:p>
    <w:p w:rsidR="00EA3020" w:rsidRDefault="0040580A" w:rsidP="00BF1318">
      <w:pPr>
        <w:numPr>
          <w:ilvl w:val="0"/>
          <w:numId w:val="4"/>
        </w:numPr>
        <w:spacing w:after="0" w:line="360" w:lineRule="auto"/>
        <w:ind w:right="48" w:hanging="360"/>
      </w:pPr>
      <w:r>
        <w:t xml:space="preserve">assicurare </w:t>
      </w:r>
      <w:r w:rsidR="00222BD0">
        <w:t>interventi  a tutela dei soggetti vulnerabili</w:t>
      </w:r>
    </w:p>
    <w:p w:rsidR="00EA3020" w:rsidRDefault="00222BD0" w:rsidP="00BF1318">
      <w:pPr>
        <w:numPr>
          <w:ilvl w:val="0"/>
          <w:numId w:val="4"/>
        </w:numPr>
        <w:spacing w:after="0" w:line="360" w:lineRule="auto"/>
        <w:ind w:right="48" w:hanging="360"/>
      </w:pPr>
      <w:r>
        <w:t>attivare percorsi di accompagnamento ed inclusione sociale;</w:t>
      </w:r>
    </w:p>
    <w:p w:rsidR="00EA3020" w:rsidRDefault="00222BD0" w:rsidP="00BF1318">
      <w:pPr>
        <w:numPr>
          <w:ilvl w:val="0"/>
          <w:numId w:val="4"/>
        </w:numPr>
        <w:spacing w:after="0" w:line="360" w:lineRule="auto"/>
        <w:ind w:right="48" w:hanging="360"/>
      </w:pPr>
      <w:r>
        <w:t xml:space="preserve">garantire continuità assistenziale ed integrazione socio sanitaria </w:t>
      </w:r>
    </w:p>
    <w:p w:rsidR="007535B3" w:rsidRDefault="007535B3" w:rsidP="00B56176">
      <w:pPr>
        <w:spacing w:after="11" w:line="250" w:lineRule="auto"/>
        <w:jc w:val="center"/>
        <w:rPr>
          <w:b/>
        </w:rPr>
      </w:pPr>
    </w:p>
    <w:p w:rsidR="00EA3020" w:rsidRDefault="001B396A" w:rsidP="00B56176">
      <w:pPr>
        <w:spacing w:after="11" w:line="250" w:lineRule="auto"/>
        <w:jc w:val="center"/>
      </w:pPr>
      <w:r>
        <w:rPr>
          <w:b/>
        </w:rPr>
        <w:t xml:space="preserve">Art. </w:t>
      </w:r>
      <w:r w:rsidR="0092550D">
        <w:rPr>
          <w:b/>
        </w:rPr>
        <w:t xml:space="preserve">5 </w:t>
      </w:r>
      <w:r>
        <w:rPr>
          <w:b/>
        </w:rPr>
        <w:t>– Obiettivi specifici</w:t>
      </w:r>
    </w:p>
    <w:p w:rsidR="00EA3020" w:rsidRDefault="001B396A">
      <w:pPr>
        <w:ind w:left="-5" w:right="48"/>
      </w:pPr>
      <w:r>
        <w:t xml:space="preserve">Gli interventi </w:t>
      </w:r>
      <w:r w:rsidR="004544A7">
        <w:t xml:space="preserve">di PIS </w:t>
      </w:r>
      <w:r>
        <w:t>previsti dal</w:t>
      </w:r>
      <w:r w:rsidR="00B56176">
        <w:t>pre</w:t>
      </w:r>
      <w:r>
        <w:t xml:space="preserve">sente bando sono finalizzati al raggiungimento dei seguenti obiettivi specifici: </w:t>
      </w:r>
    </w:p>
    <w:p w:rsidR="003B0B5E" w:rsidRPr="00337466" w:rsidRDefault="00772D0D" w:rsidP="003B0B5E">
      <w:pPr>
        <w:spacing w:after="0" w:line="240" w:lineRule="auto"/>
        <w:ind w:left="0" w:firstLine="0"/>
        <w:rPr>
          <w:b/>
          <w:bCs/>
          <w:color w:val="auto"/>
          <w:kern w:val="0"/>
        </w:rPr>
      </w:pPr>
      <w:r>
        <w:rPr>
          <w:rFonts w:ascii="Arial" w:hAnsi="Arial" w:cs="Arial"/>
          <w:b/>
          <w:bCs/>
          <w:color w:val="auto"/>
          <w:kern w:val="0"/>
        </w:rPr>
        <w:t>1</w:t>
      </w:r>
      <w:r w:rsidR="003B0B5E">
        <w:rPr>
          <w:rFonts w:ascii="Arial" w:hAnsi="Arial" w:cs="Arial"/>
          <w:b/>
          <w:bCs/>
          <w:color w:val="auto"/>
          <w:kern w:val="0"/>
          <w:sz w:val="30"/>
          <w:szCs w:val="30"/>
        </w:rPr>
        <w:t>.</w:t>
      </w:r>
      <w:r w:rsidR="003B0B5E" w:rsidRPr="00337466">
        <w:rPr>
          <w:b/>
          <w:bCs/>
          <w:color w:val="auto"/>
          <w:kern w:val="0"/>
        </w:rPr>
        <w:t>Prevenire e contrastare condizioni di marginalità ed esclusione sociale</w:t>
      </w:r>
    </w:p>
    <w:p w:rsidR="003B0B5E" w:rsidRPr="00337466" w:rsidRDefault="003B0B5E" w:rsidP="003B0B5E">
      <w:pPr>
        <w:numPr>
          <w:ilvl w:val="0"/>
          <w:numId w:val="41"/>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1"/>
        </w:numPr>
        <w:spacing w:after="0" w:line="240" w:lineRule="auto"/>
        <w:rPr>
          <w:color w:val="auto"/>
          <w:kern w:val="0"/>
        </w:rPr>
      </w:pPr>
      <w:r w:rsidRPr="00337466">
        <w:rPr>
          <w:b/>
          <w:bCs/>
          <w:color w:val="auto"/>
          <w:kern w:val="0"/>
        </w:rPr>
        <w:t>Monitoraggio Itinerante:</w:t>
      </w:r>
      <w:r w:rsidRPr="00337466">
        <w:rPr>
          <w:color w:val="auto"/>
          <w:kern w:val="0"/>
        </w:rPr>
        <w:t xml:space="preserve"> Attivazione di équipe multidisciplinari per intercettare </w:t>
      </w:r>
      <w:r w:rsidR="00D31E4B">
        <w:rPr>
          <w:color w:val="auto"/>
          <w:kern w:val="0"/>
        </w:rPr>
        <w:t xml:space="preserve">condizioni di </w:t>
      </w:r>
      <w:r w:rsidRPr="00337466">
        <w:rPr>
          <w:color w:val="auto"/>
          <w:kern w:val="0"/>
        </w:rPr>
        <w:t>marginalità estrema</w:t>
      </w:r>
      <w:r w:rsidR="00D31E4B">
        <w:rPr>
          <w:color w:val="auto"/>
          <w:kern w:val="0"/>
        </w:rPr>
        <w:t>;</w:t>
      </w:r>
    </w:p>
    <w:p w:rsidR="003B0B5E" w:rsidRPr="00337466" w:rsidRDefault="003B0B5E" w:rsidP="003B0B5E">
      <w:pPr>
        <w:numPr>
          <w:ilvl w:val="1"/>
          <w:numId w:val="41"/>
        </w:numPr>
        <w:spacing w:after="0" w:line="240" w:lineRule="auto"/>
        <w:rPr>
          <w:color w:val="auto"/>
          <w:kern w:val="0"/>
        </w:rPr>
      </w:pPr>
      <w:r w:rsidRPr="00337466">
        <w:rPr>
          <w:b/>
          <w:bCs/>
          <w:color w:val="auto"/>
          <w:kern w:val="0"/>
        </w:rPr>
        <w:t>Sportello di Segretariato Sociale ad Accesso Diretto:</w:t>
      </w:r>
      <w:r w:rsidRPr="00337466">
        <w:rPr>
          <w:color w:val="auto"/>
          <w:kern w:val="0"/>
        </w:rPr>
        <w:t xml:space="preserve"> Creazione di un punto di ascolto a bassa soglia (senza appuntamento) per l'orientamento ai servizi del territorio, il disbrigo di pratiche burocratiche e l'accesso ai beni di prima necessità.</w:t>
      </w:r>
    </w:p>
    <w:p w:rsidR="003B0B5E" w:rsidRPr="00337466" w:rsidRDefault="003B0B5E" w:rsidP="003B0B5E">
      <w:pPr>
        <w:numPr>
          <w:ilvl w:val="0"/>
          <w:numId w:val="41"/>
        </w:numPr>
        <w:spacing w:after="0" w:line="240" w:lineRule="auto"/>
        <w:rPr>
          <w:color w:val="auto"/>
          <w:kern w:val="0"/>
        </w:rPr>
      </w:pPr>
      <w:r w:rsidRPr="00337466">
        <w:rPr>
          <w:b/>
          <w:bCs/>
          <w:color w:val="auto"/>
          <w:kern w:val="0"/>
        </w:rPr>
        <w:t>Obiettivi specifici:</w:t>
      </w:r>
    </w:p>
    <w:p w:rsidR="003B0B5E" w:rsidRPr="00337466" w:rsidRDefault="003B0B5E" w:rsidP="003B0B5E">
      <w:pPr>
        <w:numPr>
          <w:ilvl w:val="1"/>
          <w:numId w:val="41"/>
        </w:numPr>
        <w:spacing w:after="0" w:line="240" w:lineRule="auto"/>
        <w:rPr>
          <w:color w:val="auto"/>
          <w:kern w:val="0"/>
        </w:rPr>
      </w:pPr>
      <w:r w:rsidRPr="00337466">
        <w:rPr>
          <w:color w:val="auto"/>
          <w:kern w:val="0"/>
        </w:rPr>
        <w:t xml:space="preserve">Mappatura e </w:t>
      </w:r>
      <w:r w:rsidRPr="00337466">
        <w:rPr>
          <w:b/>
          <w:bCs/>
          <w:color w:val="auto"/>
          <w:kern w:val="0"/>
        </w:rPr>
        <w:t>aggancio precoce del 100% delle segnalazioni</w:t>
      </w:r>
      <w:r w:rsidRPr="00337466">
        <w:rPr>
          <w:color w:val="auto"/>
          <w:kern w:val="0"/>
        </w:rPr>
        <w:t xml:space="preserve"> di grave emarginazione sul territorio.</w:t>
      </w:r>
    </w:p>
    <w:p w:rsidR="003B0B5E" w:rsidRPr="00337466" w:rsidRDefault="003B0B5E" w:rsidP="003B0B5E">
      <w:pPr>
        <w:numPr>
          <w:ilvl w:val="1"/>
          <w:numId w:val="41"/>
        </w:numPr>
        <w:spacing w:after="0" w:line="240" w:lineRule="auto"/>
        <w:rPr>
          <w:color w:val="auto"/>
          <w:kern w:val="0"/>
        </w:rPr>
      </w:pPr>
      <w:r w:rsidRPr="00337466">
        <w:rPr>
          <w:b/>
          <w:bCs/>
          <w:color w:val="auto"/>
          <w:kern w:val="0"/>
        </w:rPr>
        <w:t>Riduzione dell'isolamento sociale</w:t>
      </w:r>
      <w:r w:rsidRPr="00337466">
        <w:rPr>
          <w:color w:val="auto"/>
          <w:kern w:val="0"/>
        </w:rPr>
        <w:t xml:space="preserve"> dei beneficiari attraverso la creazione di una rete di contatto stabile con i servizi.</w:t>
      </w:r>
    </w:p>
    <w:p w:rsidR="00233A44" w:rsidRPr="00233A44" w:rsidRDefault="003B0B5E" w:rsidP="00233A44">
      <w:pPr>
        <w:spacing w:after="0" w:line="240" w:lineRule="auto"/>
        <w:ind w:left="708" w:firstLine="708"/>
        <w:rPr>
          <w:b/>
          <w:bCs/>
          <w:color w:val="auto"/>
          <w:kern w:val="0"/>
        </w:rPr>
      </w:pPr>
      <w:r w:rsidRPr="00337466">
        <w:rPr>
          <w:color w:val="auto"/>
          <w:kern w:val="0"/>
        </w:rPr>
        <w:t>Facilitazione dell'accesso ai diritti civili e sociali</w:t>
      </w:r>
    </w:p>
    <w:p w:rsidR="003B0B5E" w:rsidRPr="00337466" w:rsidRDefault="003B0B5E" w:rsidP="00233A44">
      <w:pPr>
        <w:spacing w:after="0" w:line="240" w:lineRule="auto"/>
        <w:ind w:left="0" w:firstLine="0"/>
        <w:rPr>
          <w:b/>
          <w:bCs/>
          <w:color w:val="auto"/>
          <w:kern w:val="0"/>
        </w:rPr>
      </w:pPr>
      <w:r w:rsidRPr="00337466">
        <w:rPr>
          <w:b/>
          <w:bCs/>
          <w:color w:val="auto"/>
          <w:kern w:val="0"/>
        </w:rPr>
        <w:t>2. Assicurare interventi urgenti a tutela dei soggetti vulnerabili</w:t>
      </w:r>
    </w:p>
    <w:p w:rsidR="003B0B5E" w:rsidRPr="00337466" w:rsidRDefault="003B0B5E" w:rsidP="003B0B5E">
      <w:pPr>
        <w:numPr>
          <w:ilvl w:val="0"/>
          <w:numId w:val="42"/>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2"/>
        </w:numPr>
        <w:spacing w:after="0" w:line="240" w:lineRule="auto"/>
        <w:rPr>
          <w:color w:val="auto"/>
          <w:kern w:val="0"/>
        </w:rPr>
      </w:pPr>
      <w:r w:rsidRPr="00337466">
        <w:rPr>
          <w:b/>
          <w:bCs/>
          <w:color w:val="auto"/>
          <w:kern w:val="0"/>
        </w:rPr>
        <w:t>Pronta Accoglienza Residenziale d'Emergenza:</w:t>
      </w:r>
      <w:r w:rsidRPr="00337466">
        <w:rPr>
          <w:color w:val="auto"/>
          <w:kern w:val="0"/>
        </w:rPr>
        <w:t xml:space="preserve"> Garanzia di alloggi temporanei (strutture alberghiere convenzionate, appartamenti di volano o centri di accoglienza) per la messa in sicurezza immediata di minori, donne </w:t>
      </w:r>
      <w:r w:rsidR="00233A44">
        <w:rPr>
          <w:color w:val="auto"/>
          <w:kern w:val="0"/>
        </w:rPr>
        <w:t>in difficoltà</w:t>
      </w:r>
      <w:r w:rsidRPr="00337466">
        <w:rPr>
          <w:color w:val="auto"/>
          <w:kern w:val="0"/>
        </w:rPr>
        <w:t>, anziani abbandonati o persone rimaste improvvisamente senza casa.</w:t>
      </w:r>
    </w:p>
    <w:p w:rsidR="003B0B5E" w:rsidRDefault="003B0B5E" w:rsidP="003B0B5E">
      <w:pPr>
        <w:numPr>
          <w:ilvl w:val="1"/>
          <w:numId w:val="42"/>
        </w:numPr>
        <w:spacing w:after="0" w:line="240" w:lineRule="auto"/>
        <w:rPr>
          <w:color w:val="auto"/>
          <w:kern w:val="0"/>
        </w:rPr>
      </w:pPr>
      <w:r w:rsidRPr="00337466">
        <w:rPr>
          <w:b/>
          <w:bCs/>
          <w:color w:val="auto"/>
          <w:kern w:val="0"/>
        </w:rPr>
        <w:t>Erogazione di Beni di Prima Necessità (Kit di Emergenza):</w:t>
      </w:r>
      <w:r w:rsidRPr="00337466">
        <w:rPr>
          <w:color w:val="auto"/>
          <w:kern w:val="0"/>
        </w:rPr>
        <w:t xml:space="preserve"> Distribuzione immediata di pasti caldi, indumenti, per i casi di urgenza assoluta.</w:t>
      </w:r>
    </w:p>
    <w:p w:rsidR="008B6AED" w:rsidRDefault="008B6AED" w:rsidP="008B6AED">
      <w:pPr>
        <w:spacing w:after="0" w:line="240" w:lineRule="auto"/>
        <w:ind w:left="1440" w:firstLine="0"/>
        <w:rPr>
          <w:b/>
          <w:bCs/>
          <w:color w:val="auto"/>
          <w:kern w:val="0"/>
        </w:rPr>
      </w:pPr>
    </w:p>
    <w:p w:rsidR="008B6AED" w:rsidRDefault="008B6AED" w:rsidP="008B6AED">
      <w:pPr>
        <w:spacing w:after="0" w:line="240" w:lineRule="auto"/>
        <w:ind w:left="1440" w:firstLine="0"/>
        <w:rPr>
          <w:color w:val="auto"/>
          <w:kern w:val="0"/>
        </w:rPr>
      </w:pPr>
    </w:p>
    <w:p w:rsidR="00526140" w:rsidRDefault="00526140" w:rsidP="008B6AED">
      <w:pPr>
        <w:spacing w:after="0" w:line="240" w:lineRule="auto"/>
        <w:ind w:left="1440" w:firstLine="0"/>
        <w:rPr>
          <w:color w:val="auto"/>
          <w:kern w:val="0"/>
        </w:rPr>
      </w:pPr>
    </w:p>
    <w:p w:rsidR="00233A44" w:rsidRPr="00337466" w:rsidRDefault="00233A44" w:rsidP="00233A44">
      <w:pPr>
        <w:spacing w:after="0" w:line="240" w:lineRule="auto"/>
        <w:ind w:left="1440" w:firstLine="0"/>
        <w:rPr>
          <w:color w:val="auto"/>
          <w:kern w:val="0"/>
        </w:rPr>
      </w:pPr>
    </w:p>
    <w:p w:rsidR="003B0B5E" w:rsidRPr="00337466" w:rsidRDefault="003B0B5E" w:rsidP="003B0B5E">
      <w:pPr>
        <w:numPr>
          <w:ilvl w:val="0"/>
          <w:numId w:val="42"/>
        </w:numPr>
        <w:spacing w:after="0" w:line="240" w:lineRule="auto"/>
        <w:rPr>
          <w:color w:val="auto"/>
          <w:kern w:val="0"/>
        </w:rPr>
      </w:pPr>
      <w:r w:rsidRPr="00337466">
        <w:rPr>
          <w:b/>
          <w:bCs/>
          <w:color w:val="auto"/>
          <w:kern w:val="0"/>
        </w:rPr>
        <w:t>Obiettivi specifici:</w:t>
      </w:r>
    </w:p>
    <w:p w:rsidR="003B0B5E" w:rsidRPr="00337466" w:rsidRDefault="00E962D5" w:rsidP="003B0B5E">
      <w:pPr>
        <w:numPr>
          <w:ilvl w:val="1"/>
          <w:numId w:val="42"/>
        </w:numPr>
        <w:spacing w:after="0" w:line="240" w:lineRule="auto"/>
        <w:rPr>
          <w:color w:val="auto"/>
          <w:kern w:val="0"/>
        </w:rPr>
      </w:pPr>
      <w:r>
        <w:rPr>
          <w:b/>
          <w:bCs/>
          <w:color w:val="auto"/>
          <w:kern w:val="0"/>
        </w:rPr>
        <w:t>Presa in carico immediata</w:t>
      </w:r>
      <w:r w:rsidR="003B0B5E" w:rsidRPr="00337466">
        <w:rPr>
          <w:color w:val="auto"/>
          <w:kern w:val="0"/>
        </w:rPr>
        <w:t xml:space="preserve"> dalla segnalazione telefonica nei casi di emergenza codificati come critici.</w:t>
      </w:r>
    </w:p>
    <w:p w:rsidR="003B0B5E" w:rsidRPr="00337466" w:rsidRDefault="003B0B5E" w:rsidP="003B0B5E">
      <w:pPr>
        <w:numPr>
          <w:ilvl w:val="1"/>
          <w:numId w:val="42"/>
        </w:numPr>
        <w:spacing w:after="0" w:line="240" w:lineRule="auto"/>
        <w:rPr>
          <w:color w:val="auto"/>
          <w:kern w:val="0"/>
        </w:rPr>
      </w:pPr>
      <w:r w:rsidRPr="00337466">
        <w:rPr>
          <w:b/>
          <w:bCs/>
          <w:color w:val="auto"/>
          <w:kern w:val="0"/>
        </w:rPr>
        <w:t>Messa in protezione immediata</w:t>
      </w:r>
      <w:r w:rsidRPr="00337466">
        <w:rPr>
          <w:color w:val="auto"/>
          <w:kern w:val="0"/>
        </w:rPr>
        <w:t xml:space="preserve"> del soggetto vulnerabile per un periodo temporaneo</w:t>
      </w:r>
      <w:r w:rsidR="00E962D5">
        <w:rPr>
          <w:color w:val="auto"/>
          <w:kern w:val="0"/>
        </w:rPr>
        <w:t>.</w:t>
      </w:r>
    </w:p>
    <w:p w:rsidR="003B0B5E" w:rsidRPr="00337466" w:rsidRDefault="003B0B5E" w:rsidP="003B0B5E">
      <w:pPr>
        <w:numPr>
          <w:ilvl w:val="1"/>
          <w:numId w:val="42"/>
        </w:numPr>
        <w:spacing w:after="0" w:line="240" w:lineRule="auto"/>
        <w:rPr>
          <w:color w:val="auto"/>
          <w:kern w:val="0"/>
        </w:rPr>
      </w:pPr>
      <w:r w:rsidRPr="00337466">
        <w:rPr>
          <w:color w:val="auto"/>
          <w:kern w:val="0"/>
        </w:rPr>
        <w:t>Disinnesco della situazione di crisi acuta attraverso il supporto psicologico e sociale di primo livello.</w:t>
      </w:r>
    </w:p>
    <w:p w:rsidR="003B0B5E" w:rsidRPr="00337466" w:rsidRDefault="003B0B5E" w:rsidP="003B0B5E">
      <w:pPr>
        <w:spacing w:after="0" w:line="240" w:lineRule="auto"/>
        <w:ind w:left="0" w:firstLine="0"/>
        <w:rPr>
          <w:b/>
          <w:bCs/>
          <w:color w:val="auto"/>
          <w:kern w:val="0"/>
        </w:rPr>
      </w:pPr>
      <w:r w:rsidRPr="00337466">
        <w:rPr>
          <w:b/>
          <w:bCs/>
          <w:color w:val="auto"/>
          <w:kern w:val="0"/>
        </w:rPr>
        <w:t>3. Attivare percorsi di accompagnamento ed inclusione sociale</w:t>
      </w:r>
    </w:p>
    <w:p w:rsidR="003B0B5E" w:rsidRPr="00337466" w:rsidRDefault="003B0B5E" w:rsidP="003B0B5E">
      <w:pPr>
        <w:numPr>
          <w:ilvl w:val="0"/>
          <w:numId w:val="43"/>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3"/>
        </w:numPr>
        <w:spacing w:after="0" w:line="240" w:lineRule="auto"/>
        <w:rPr>
          <w:color w:val="auto"/>
          <w:kern w:val="0"/>
        </w:rPr>
      </w:pPr>
      <w:r w:rsidRPr="00337466">
        <w:rPr>
          <w:b/>
          <w:bCs/>
          <w:color w:val="auto"/>
          <w:kern w:val="0"/>
        </w:rPr>
        <w:t>Piani di Assistenza Individualizzati (PAI):</w:t>
      </w:r>
      <w:r w:rsidRPr="00337466">
        <w:rPr>
          <w:color w:val="auto"/>
          <w:kern w:val="0"/>
        </w:rPr>
        <w:t xml:space="preserve"> Definizione, terminata la fase di emergenza, di un progetto personalizzato co-progettato con l'utente, che punti all'autonomia a medio-lungo termine.</w:t>
      </w:r>
    </w:p>
    <w:p w:rsidR="003B0B5E" w:rsidRPr="00337466" w:rsidRDefault="003B0B5E" w:rsidP="003B0B5E">
      <w:pPr>
        <w:numPr>
          <w:ilvl w:val="1"/>
          <w:numId w:val="43"/>
        </w:numPr>
        <w:spacing w:after="0" w:line="240" w:lineRule="auto"/>
        <w:rPr>
          <w:color w:val="auto"/>
          <w:kern w:val="0"/>
        </w:rPr>
      </w:pPr>
      <w:r w:rsidRPr="00337466">
        <w:rPr>
          <w:b/>
          <w:bCs/>
          <w:color w:val="auto"/>
          <w:kern w:val="0"/>
        </w:rPr>
        <w:t>Tutoraggio Educativo e Bilancio delle Competenze:</w:t>
      </w:r>
      <w:r w:rsidRPr="00337466">
        <w:rPr>
          <w:color w:val="auto"/>
          <w:kern w:val="0"/>
        </w:rPr>
        <w:t xml:space="preserve"> Orientamento al lavoro, supporto nella stesura del CV, simulazione di colloqui e attivazione di tirocini inclusivi o borse lavoro.</w:t>
      </w:r>
    </w:p>
    <w:p w:rsidR="003B0B5E" w:rsidRPr="00337466" w:rsidRDefault="003B0B5E" w:rsidP="003B0B5E">
      <w:pPr>
        <w:numPr>
          <w:ilvl w:val="1"/>
          <w:numId w:val="43"/>
        </w:numPr>
        <w:spacing w:after="0" w:line="240" w:lineRule="auto"/>
        <w:rPr>
          <w:color w:val="auto"/>
          <w:kern w:val="0"/>
        </w:rPr>
      </w:pPr>
      <w:r w:rsidRPr="00337466">
        <w:rPr>
          <w:b/>
          <w:bCs/>
          <w:color w:val="auto"/>
          <w:kern w:val="0"/>
        </w:rPr>
        <w:t>Accompagnamento all'Abitazione (Housing Led/First):</w:t>
      </w:r>
      <w:r w:rsidRPr="00337466">
        <w:rPr>
          <w:color w:val="auto"/>
          <w:kern w:val="0"/>
        </w:rPr>
        <w:t xml:space="preserve"> Supporto nella ricerca di soluzioni abitative stabili e affiancamento nella gestione del budget familiare e dei pagamenti (educazione finanziaria).</w:t>
      </w:r>
      <w:r w:rsidR="00D31E4B">
        <w:rPr>
          <w:color w:val="auto"/>
          <w:kern w:val="0"/>
        </w:rPr>
        <w:t xml:space="preserve"> In questi casi è necessario attivare accordi con enti del territorio del distretto.</w:t>
      </w:r>
    </w:p>
    <w:p w:rsidR="003B0B5E" w:rsidRPr="00337466" w:rsidRDefault="003B0B5E" w:rsidP="003B0B5E">
      <w:pPr>
        <w:numPr>
          <w:ilvl w:val="0"/>
          <w:numId w:val="43"/>
        </w:numPr>
        <w:spacing w:after="0" w:line="240" w:lineRule="auto"/>
        <w:rPr>
          <w:color w:val="auto"/>
          <w:kern w:val="0"/>
        </w:rPr>
      </w:pPr>
      <w:r w:rsidRPr="00337466">
        <w:rPr>
          <w:b/>
          <w:bCs/>
          <w:color w:val="auto"/>
          <w:kern w:val="0"/>
        </w:rPr>
        <w:t>Obiettivi specifici:</w:t>
      </w:r>
    </w:p>
    <w:p w:rsidR="003B0B5E" w:rsidRPr="00337466" w:rsidRDefault="003B0B5E" w:rsidP="003B0B5E">
      <w:pPr>
        <w:numPr>
          <w:ilvl w:val="1"/>
          <w:numId w:val="43"/>
        </w:numPr>
        <w:spacing w:after="0" w:line="240" w:lineRule="auto"/>
        <w:rPr>
          <w:color w:val="auto"/>
          <w:kern w:val="0"/>
        </w:rPr>
      </w:pPr>
      <w:r w:rsidRPr="00337466">
        <w:rPr>
          <w:b/>
          <w:bCs/>
          <w:color w:val="auto"/>
          <w:kern w:val="0"/>
        </w:rPr>
        <w:t>Presa in carico e attivazione del PAI</w:t>
      </w:r>
      <w:r w:rsidRPr="00337466">
        <w:rPr>
          <w:color w:val="auto"/>
          <w:kern w:val="0"/>
        </w:rPr>
        <w:t xml:space="preserve"> per </w:t>
      </w:r>
      <w:r w:rsidR="00E962D5">
        <w:rPr>
          <w:color w:val="auto"/>
          <w:kern w:val="0"/>
        </w:rPr>
        <w:t>gli</w:t>
      </w:r>
      <w:r w:rsidRPr="00337466">
        <w:rPr>
          <w:color w:val="auto"/>
          <w:kern w:val="0"/>
        </w:rPr>
        <w:t xml:space="preserve"> utenti transitati dal pronto intervento entro 15 giorni dall'evento emergenziale.</w:t>
      </w:r>
    </w:p>
    <w:p w:rsidR="003B0B5E" w:rsidRPr="00337466" w:rsidRDefault="003B0B5E" w:rsidP="003B0B5E">
      <w:pPr>
        <w:numPr>
          <w:ilvl w:val="1"/>
          <w:numId w:val="43"/>
        </w:numPr>
        <w:spacing w:after="0" w:line="240" w:lineRule="auto"/>
        <w:rPr>
          <w:color w:val="auto"/>
          <w:kern w:val="0"/>
        </w:rPr>
      </w:pPr>
      <w:r w:rsidRPr="00337466">
        <w:rPr>
          <w:color w:val="auto"/>
          <w:kern w:val="0"/>
        </w:rPr>
        <w:t xml:space="preserve">Sviluppo o </w:t>
      </w:r>
      <w:r w:rsidRPr="00337466">
        <w:rPr>
          <w:b/>
          <w:bCs/>
          <w:color w:val="auto"/>
          <w:kern w:val="0"/>
        </w:rPr>
        <w:t>recupero delle autonomie personali</w:t>
      </w:r>
      <w:r w:rsidRPr="00337466">
        <w:rPr>
          <w:color w:val="auto"/>
          <w:kern w:val="0"/>
        </w:rPr>
        <w:t xml:space="preserve"> e delle abilità relazionali necessarie al reinserimento sociale.</w:t>
      </w:r>
    </w:p>
    <w:p w:rsidR="003B0B5E" w:rsidRDefault="003B0B5E" w:rsidP="003B0B5E">
      <w:pPr>
        <w:numPr>
          <w:ilvl w:val="1"/>
          <w:numId w:val="43"/>
        </w:numPr>
        <w:spacing w:after="0" w:line="240" w:lineRule="auto"/>
        <w:rPr>
          <w:color w:val="auto"/>
          <w:kern w:val="0"/>
        </w:rPr>
      </w:pPr>
      <w:r w:rsidRPr="00337466">
        <w:rPr>
          <w:color w:val="auto"/>
          <w:kern w:val="0"/>
        </w:rPr>
        <w:t>Raggiungimento dell'indipendenza economica o abitativa stabile da parte del beneficiario al termine del percorso di tutoraggio.</w:t>
      </w:r>
    </w:p>
    <w:p w:rsidR="003B0B5E" w:rsidRPr="00337466" w:rsidRDefault="003B0B5E" w:rsidP="003B0B5E">
      <w:pPr>
        <w:spacing w:after="0" w:line="240" w:lineRule="auto"/>
        <w:ind w:left="1440" w:firstLine="0"/>
        <w:rPr>
          <w:color w:val="auto"/>
          <w:kern w:val="0"/>
        </w:rPr>
      </w:pPr>
    </w:p>
    <w:p w:rsidR="003B0B5E" w:rsidRPr="00337466" w:rsidRDefault="003B0B5E" w:rsidP="003B0B5E">
      <w:pPr>
        <w:spacing w:after="0" w:line="240" w:lineRule="auto"/>
        <w:ind w:left="0" w:firstLine="0"/>
        <w:rPr>
          <w:b/>
          <w:bCs/>
          <w:color w:val="auto"/>
          <w:kern w:val="0"/>
        </w:rPr>
      </w:pPr>
      <w:r w:rsidRPr="00337466">
        <w:rPr>
          <w:b/>
          <w:bCs/>
          <w:color w:val="auto"/>
          <w:kern w:val="0"/>
        </w:rPr>
        <w:t>4. Garantire continuità assistenziale ed integrazione socio-sanitaria</w:t>
      </w:r>
    </w:p>
    <w:p w:rsidR="003B0B5E" w:rsidRPr="00337466" w:rsidRDefault="003B0B5E" w:rsidP="003B0B5E">
      <w:pPr>
        <w:numPr>
          <w:ilvl w:val="0"/>
          <w:numId w:val="44"/>
        </w:numPr>
        <w:spacing w:after="0" w:line="240" w:lineRule="auto"/>
        <w:rPr>
          <w:color w:val="auto"/>
          <w:kern w:val="0"/>
        </w:rPr>
      </w:pPr>
      <w:r w:rsidRPr="00337466">
        <w:rPr>
          <w:b/>
          <w:bCs/>
          <w:color w:val="auto"/>
          <w:kern w:val="0"/>
        </w:rPr>
        <w:t>Tipo di intervento specifico:</w:t>
      </w:r>
    </w:p>
    <w:p w:rsidR="003B0B5E" w:rsidRPr="00337466" w:rsidRDefault="003B0B5E" w:rsidP="003B0B5E">
      <w:pPr>
        <w:numPr>
          <w:ilvl w:val="1"/>
          <w:numId w:val="44"/>
        </w:numPr>
        <w:spacing w:after="0" w:line="240" w:lineRule="auto"/>
        <w:rPr>
          <w:color w:val="auto"/>
          <w:kern w:val="0"/>
        </w:rPr>
      </w:pPr>
      <w:r w:rsidRPr="00337466">
        <w:rPr>
          <w:b/>
          <w:bCs/>
          <w:color w:val="auto"/>
          <w:kern w:val="0"/>
        </w:rPr>
        <w:t>Tavoli di Coordinamento e Case Management Integrato:</w:t>
      </w:r>
      <w:r w:rsidRPr="00337466">
        <w:rPr>
          <w:color w:val="auto"/>
          <w:kern w:val="0"/>
        </w:rPr>
        <w:t xml:space="preserve"> Attivazione di protocolli operativi stabili tra l'équipe del Pronto Intervento Sociale, i Servizi Sociali Professionali Territoriali (ATS/Comuni) e le strutture sanitarie (Pronto Soccorso, SERD, DSM, Medici di Medicina Generale).</w:t>
      </w:r>
    </w:p>
    <w:p w:rsidR="003B0B5E" w:rsidRPr="00337466" w:rsidRDefault="003B0B5E" w:rsidP="003B0B5E">
      <w:pPr>
        <w:numPr>
          <w:ilvl w:val="1"/>
          <w:numId w:val="44"/>
        </w:numPr>
        <w:spacing w:after="0" w:line="240" w:lineRule="auto"/>
        <w:rPr>
          <w:color w:val="auto"/>
          <w:kern w:val="0"/>
        </w:rPr>
      </w:pPr>
      <w:r w:rsidRPr="00337466">
        <w:rPr>
          <w:b/>
          <w:bCs/>
          <w:color w:val="auto"/>
          <w:kern w:val="0"/>
        </w:rPr>
        <w:t>Dimissioni Protette:</w:t>
      </w:r>
      <w:r w:rsidRPr="00337466">
        <w:rPr>
          <w:color w:val="auto"/>
          <w:kern w:val="0"/>
        </w:rPr>
        <w:t xml:space="preserve"> Gestione coordinata del passaggio dei pazienti vulnerabili dalla struttura ospedaliera al rientro a domicilio o in strutture intermedie, evitando l'abbandono terapeutico o sociale.</w:t>
      </w:r>
    </w:p>
    <w:p w:rsidR="003B0B5E" w:rsidRPr="00337466" w:rsidRDefault="003B0B5E" w:rsidP="003B0B5E">
      <w:pPr>
        <w:numPr>
          <w:ilvl w:val="0"/>
          <w:numId w:val="44"/>
        </w:numPr>
        <w:spacing w:after="0" w:line="240" w:lineRule="auto"/>
        <w:rPr>
          <w:color w:val="auto"/>
          <w:kern w:val="0"/>
        </w:rPr>
      </w:pPr>
      <w:r w:rsidRPr="00337466">
        <w:rPr>
          <w:b/>
          <w:bCs/>
          <w:color w:val="auto"/>
          <w:kern w:val="0"/>
        </w:rPr>
        <w:t>Obiettivi specifici:</w:t>
      </w:r>
    </w:p>
    <w:p w:rsidR="003B0B5E" w:rsidRPr="00337466" w:rsidRDefault="003B0B5E" w:rsidP="003B0B5E">
      <w:pPr>
        <w:numPr>
          <w:ilvl w:val="1"/>
          <w:numId w:val="44"/>
        </w:numPr>
        <w:spacing w:after="0" w:line="240" w:lineRule="auto"/>
        <w:rPr>
          <w:color w:val="auto"/>
          <w:kern w:val="0"/>
        </w:rPr>
      </w:pPr>
      <w:r w:rsidRPr="00337466">
        <w:rPr>
          <w:b/>
          <w:bCs/>
          <w:color w:val="auto"/>
          <w:kern w:val="0"/>
        </w:rPr>
        <w:t>Evitare l'interruzione del percorso di cura</w:t>
      </w:r>
      <w:r w:rsidRPr="00337466">
        <w:rPr>
          <w:color w:val="auto"/>
          <w:kern w:val="0"/>
        </w:rPr>
        <w:t xml:space="preserve"> e assistenza nel passaggio dalla fase di emergenza alla presa in carico ordinaria del territorio.</w:t>
      </w:r>
    </w:p>
    <w:p w:rsidR="003B0B5E" w:rsidRPr="00337466" w:rsidRDefault="003B0B5E" w:rsidP="003B0B5E">
      <w:pPr>
        <w:numPr>
          <w:ilvl w:val="1"/>
          <w:numId w:val="44"/>
        </w:numPr>
        <w:spacing w:after="0" w:line="240" w:lineRule="auto"/>
        <w:rPr>
          <w:color w:val="auto"/>
          <w:kern w:val="0"/>
        </w:rPr>
      </w:pPr>
      <w:r w:rsidRPr="00337466">
        <w:rPr>
          <w:b/>
          <w:bCs/>
          <w:color w:val="auto"/>
          <w:kern w:val="0"/>
        </w:rPr>
        <w:t>Riduzione del tasso di ospedalizzazione impropria</w:t>
      </w:r>
      <w:r w:rsidRPr="00337466">
        <w:rPr>
          <w:color w:val="auto"/>
          <w:kern w:val="0"/>
        </w:rPr>
        <w:t xml:space="preserve"> o di accessi ripetuti al Pronto Soccorso per motivi prettamente sociali.</w:t>
      </w:r>
    </w:p>
    <w:p w:rsidR="003B0B5E" w:rsidRPr="00337466" w:rsidRDefault="003B0B5E" w:rsidP="003B0B5E">
      <w:pPr>
        <w:numPr>
          <w:ilvl w:val="1"/>
          <w:numId w:val="44"/>
        </w:numPr>
        <w:spacing w:after="0" w:line="240" w:lineRule="auto"/>
        <w:rPr>
          <w:color w:val="auto"/>
          <w:kern w:val="0"/>
        </w:rPr>
      </w:pPr>
      <w:r w:rsidRPr="00337466">
        <w:rPr>
          <w:color w:val="auto"/>
          <w:kern w:val="0"/>
        </w:rPr>
        <w:t xml:space="preserve">Costituzione di una </w:t>
      </w:r>
      <w:r w:rsidRPr="00337466">
        <w:rPr>
          <w:b/>
          <w:bCs/>
          <w:color w:val="auto"/>
          <w:kern w:val="0"/>
        </w:rPr>
        <w:t>banca dati condivisa e protetta</w:t>
      </w:r>
      <w:r w:rsidRPr="00337466">
        <w:rPr>
          <w:color w:val="auto"/>
          <w:kern w:val="0"/>
        </w:rPr>
        <w:t xml:space="preserve"> (nel rispetto della privacy) per il monitoraggio in tempo reale dei casi complessi e multi-problematici.</w:t>
      </w:r>
    </w:p>
    <w:p w:rsidR="00545270" w:rsidRDefault="00545270" w:rsidP="00A8578C">
      <w:pPr>
        <w:spacing w:after="0" w:line="240" w:lineRule="auto"/>
        <w:ind w:left="0" w:firstLine="0"/>
        <w:jc w:val="left"/>
        <w:rPr>
          <w:b/>
          <w:bCs/>
          <w:color w:val="auto"/>
          <w:kern w:val="0"/>
        </w:rPr>
      </w:pPr>
    </w:p>
    <w:p w:rsidR="00A8578C" w:rsidRPr="00A8578C" w:rsidRDefault="00A8578C" w:rsidP="00D31E4B">
      <w:pPr>
        <w:spacing w:after="0" w:line="240" w:lineRule="auto"/>
        <w:ind w:left="0" w:firstLine="360"/>
        <w:jc w:val="left"/>
        <w:rPr>
          <w:b/>
          <w:bCs/>
          <w:color w:val="auto"/>
          <w:kern w:val="0"/>
        </w:rPr>
      </w:pPr>
      <w:r w:rsidRPr="00A8578C">
        <w:rPr>
          <w:b/>
          <w:bCs/>
          <w:color w:val="auto"/>
          <w:kern w:val="0"/>
        </w:rPr>
        <w:t>Risultati Attesi</w:t>
      </w:r>
    </w:p>
    <w:p w:rsidR="00A8578C" w:rsidRPr="00A8578C" w:rsidRDefault="00A8578C" w:rsidP="00C36D78">
      <w:pPr>
        <w:numPr>
          <w:ilvl w:val="0"/>
          <w:numId w:val="40"/>
        </w:numPr>
        <w:spacing w:after="0" w:line="240" w:lineRule="auto"/>
        <w:rPr>
          <w:color w:val="auto"/>
          <w:kern w:val="0"/>
        </w:rPr>
      </w:pPr>
      <w:r w:rsidRPr="00A8578C">
        <w:rPr>
          <w:b/>
          <w:bCs/>
          <w:color w:val="auto"/>
          <w:kern w:val="0"/>
        </w:rPr>
        <w:t>Riduzione dei tempi di risposta</w:t>
      </w:r>
      <w:r w:rsidRPr="00A8578C">
        <w:rPr>
          <w:color w:val="auto"/>
          <w:kern w:val="0"/>
        </w:rPr>
        <w:t xml:space="preserve"> istituzionale di fronte alle emergenze sociali ed eliminazione dei tempi morti nella presa in carico.</w:t>
      </w:r>
    </w:p>
    <w:p w:rsidR="00A8578C" w:rsidRPr="00A8578C" w:rsidRDefault="00A8578C" w:rsidP="00C36D78">
      <w:pPr>
        <w:numPr>
          <w:ilvl w:val="0"/>
          <w:numId w:val="40"/>
        </w:numPr>
        <w:spacing w:after="0" w:line="240" w:lineRule="auto"/>
        <w:rPr>
          <w:color w:val="auto"/>
          <w:kern w:val="0"/>
        </w:rPr>
      </w:pPr>
      <w:r w:rsidRPr="00A8578C">
        <w:rPr>
          <w:b/>
          <w:bCs/>
          <w:color w:val="auto"/>
          <w:kern w:val="0"/>
        </w:rPr>
        <w:t>Creazione di un modello di accoglienza temporanea (alloggio di transito)</w:t>
      </w:r>
      <w:r w:rsidRPr="00A8578C">
        <w:rPr>
          <w:color w:val="auto"/>
          <w:kern w:val="0"/>
        </w:rPr>
        <w:t xml:space="preserve"> flessibile e capace di prevenire il trauma dello sradicamento immediato per le famiglie e i minori.</w:t>
      </w:r>
    </w:p>
    <w:p w:rsidR="00A8578C" w:rsidRPr="00A8578C" w:rsidRDefault="00A8578C" w:rsidP="00C36D78">
      <w:pPr>
        <w:numPr>
          <w:ilvl w:val="0"/>
          <w:numId w:val="40"/>
        </w:numPr>
        <w:spacing w:after="0" w:line="240" w:lineRule="auto"/>
        <w:rPr>
          <w:color w:val="auto"/>
          <w:kern w:val="0"/>
        </w:rPr>
      </w:pPr>
      <w:r w:rsidRPr="00A8578C">
        <w:rPr>
          <w:b/>
          <w:bCs/>
          <w:color w:val="auto"/>
          <w:kern w:val="0"/>
        </w:rPr>
        <w:t>Miglioramento dell'efficienza organizzativa</w:t>
      </w:r>
      <w:r w:rsidRPr="00A8578C">
        <w:rPr>
          <w:color w:val="auto"/>
          <w:kern w:val="0"/>
        </w:rPr>
        <w:t xml:space="preserve"> grazie al coordinamento strutturato tra l'ente gestore, i servizi sociali, la sanità e le forze dell'ordine.</w:t>
      </w:r>
    </w:p>
    <w:p w:rsidR="00A8578C" w:rsidRDefault="00A8578C" w:rsidP="00C36D78">
      <w:pPr>
        <w:numPr>
          <w:ilvl w:val="0"/>
          <w:numId w:val="40"/>
        </w:numPr>
        <w:spacing w:after="0" w:line="240" w:lineRule="auto"/>
        <w:rPr>
          <w:color w:val="auto"/>
          <w:kern w:val="0"/>
        </w:rPr>
      </w:pPr>
      <w:r w:rsidRPr="00A8578C">
        <w:rPr>
          <w:b/>
          <w:bCs/>
          <w:color w:val="auto"/>
          <w:kern w:val="0"/>
        </w:rPr>
        <w:t>Attivazione di percorsi stabili di fuoriuscita dall'emergenza</w:t>
      </w:r>
      <w:r w:rsidRPr="00A8578C">
        <w:rPr>
          <w:color w:val="auto"/>
          <w:kern w:val="0"/>
        </w:rPr>
        <w:t xml:space="preserve"> per almeno il 70% degli utenti presi in carico in modo integrato.</w:t>
      </w:r>
    </w:p>
    <w:p w:rsidR="00EA3020" w:rsidRDefault="00EA3020">
      <w:pPr>
        <w:spacing w:after="0" w:line="259" w:lineRule="auto"/>
        <w:ind w:left="720" w:firstLine="0"/>
        <w:jc w:val="left"/>
      </w:pPr>
    </w:p>
    <w:p w:rsidR="00E962D5" w:rsidRDefault="00E962D5" w:rsidP="00EB6B34">
      <w:pPr>
        <w:spacing w:after="11" w:line="250" w:lineRule="auto"/>
        <w:jc w:val="center"/>
        <w:rPr>
          <w:b/>
        </w:rPr>
      </w:pPr>
    </w:p>
    <w:p w:rsidR="00E962D5" w:rsidRDefault="00E962D5" w:rsidP="00EB6B34">
      <w:pPr>
        <w:spacing w:after="11" w:line="250" w:lineRule="auto"/>
        <w:jc w:val="center"/>
        <w:rPr>
          <w:b/>
        </w:rPr>
      </w:pPr>
    </w:p>
    <w:p w:rsidR="00EA3020" w:rsidRDefault="001B396A" w:rsidP="00EB6B34">
      <w:pPr>
        <w:spacing w:after="11" w:line="250" w:lineRule="auto"/>
        <w:jc w:val="center"/>
      </w:pPr>
      <w:r>
        <w:rPr>
          <w:b/>
        </w:rPr>
        <w:t xml:space="preserve">Art. </w:t>
      </w:r>
      <w:r w:rsidR="0092550D">
        <w:rPr>
          <w:b/>
        </w:rPr>
        <w:t xml:space="preserve">6 </w:t>
      </w:r>
      <w:r>
        <w:rPr>
          <w:b/>
        </w:rPr>
        <w:t xml:space="preserve"> – Destinatari</w:t>
      </w:r>
    </w:p>
    <w:p w:rsidR="00EA3020" w:rsidRDefault="001B396A">
      <w:pPr>
        <w:ind w:left="-5" w:right="48"/>
      </w:pPr>
      <w:r>
        <w:t xml:space="preserve">I destinatari degli interventi previsti dal presente bando sono persone e nuclei familiari residenti nei Comuni dell’AOD n.1 (Villafranca Tirrena, Saponara e Rometta) che si trovano in condizioni di fragilità sociale e che necessitano di interventi di sostegno e accompagnamento da parte dei servizi sociali territoriali. </w:t>
      </w:r>
    </w:p>
    <w:p w:rsidR="00EA3020" w:rsidRDefault="001B396A">
      <w:pPr>
        <w:ind w:left="-5" w:right="48"/>
      </w:pPr>
      <w:r>
        <w:t xml:space="preserve">In particolare, gli interventi sono rivolti a: </w:t>
      </w:r>
    </w:p>
    <w:p w:rsidR="000C105B" w:rsidRDefault="001B396A" w:rsidP="000C105B">
      <w:pPr>
        <w:numPr>
          <w:ilvl w:val="0"/>
          <w:numId w:val="5"/>
        </w:numPr>
        <w:spacing w:after="168"/>
        <w:ind w:right="48" w:hanging="360"/>
      </w:pPr>
      <w:r>
        <w:t>persone e famiglie in situazioni di fragilità sociale</w:t>
      </w:r>
      <w:r w:rsidR="000C105B">
        <w:t xml:space="preserve"> e emergenza sociale</w:t>
      </w:r>
      <w:r>
        <w:t xml:space="preserve">; </w:t>
      </w:r>
    </w:p>
    <w:p w:rsidR="00EA3020" w:rsidRDefault="000C105B">
      <w:pPr>
        <w:numPr>
          <w:ilvl w:val="0"/>
          <w:numId w:val="5"/>
        </w:numPr>
        <w:spacing w:after="165"/>
        <w:ind w:right="48" w:hanging="360"/>
      </w:pPr>
      <w:r>
        <w:t xml:space="preserve">persone senza dimora </w:t>
      </w:r>
    </w:p>
    <w:p w:rsidR="00EA3020" w:rsidRDefault="001B396A">
      <w:pPr>
        <w:numPr>
          <w:ilvl w:val="0"/>
          <w:numId w:val="5"/>
        </w:numPr>
        <w:spacing w:after="165"/>
        <w:ind w:right="48" w:hanging="360"/>
      </w:pPr>
      <w:r>
        <w:t xml:space="preserve">famiglie in condizioni di povertà o vulnerabilità socio-economica; </w:t>
      </w:r>
    </w:p>
    <w:p w:rsidR="00EA3020" w:rsidRDefault="001B396A">
      <w:pPr>
        <w:numPr>
          <w:ilvl w:val="0"/>
          <w:numId w:val="5"/>
        </w:numPr>
        <w:spacing w:after="165"/>
        <w:ind w:right="48" w:hanging="360"/>
      </w:pPr>
      <w:r>
        <w:t xml:space="preserve">minori </w:t>
      </w:r>
      <w:r w:rsidR="00DA4D8E">
        <w:t>e soggetti fragili esposti a rischio sociale</w:t>
      </w:r>
    </w:p>
    <w:p w:rsidR="00DA4D8E" w:rsidRDefault="00DA4D8E" w:rsidP="00DA4D8E">
      <w:pPr>
        <w:numPr>
          <w:ilvl w:val="0"/>
          <w:numId w:val="5"/>
        </w:numPr>
        <w:spacing w:after="168"/>
        <w:ind w:right="48" w:hanging="360"/>
      </w:pPr>
      <w:r>
        <w:t>persone con disagio socio-economico urgente</w:t>
      </w:r>
    </w:p>
    <w:p w:rsidR="00EA3020" w:rsidRDefault="001B396A">
      <w:pPr>
        <w:numPr>
          <w:ilvl w:val="0"/>
          <w:numId w:val="5"/>
        </w:numPr>
        <w:spacing w:after="165"/>
        <w:ind w:right="48" w:hanging="360"/>
      </w:pPr>
      <w:r>
        <w:t xml:space="preserve">adulti fragili, persone isolate o prive di una rete familiare e sociale di supporto. </w:t>
      </w:r>
    </w:p>
    <w:p w:rsidR="00EA3020" w:rsidRDefault="001B396A" w:rsidP="00611A41">
      <w:pPr>
        <w:ind w:left="-5" w:right="48"/>
      </w:pPr>
      <w:r>
        <w:t xml:space="preserve">Gli interventi sono destinati a persone e nuclei familiari che presentano </w:t>
      </w:r>
      <w:r>
        <w:rPr>
          <w:b/>
        </w:rPr>
        <w:t>bisogni complessi e multiproblematici</w:t>
      </w:r>
      <w:r w:rsidR="00611A41">
        <w:t>.</w:t>
      </w:r>
    </w:p>
    <w:p w:rsidR="00611A41" w:rsidRDefault="00611A41" w:rsidP="00611A41">
      <w:pPr>
        <w:ind w:left="-5" w:right="48"/>
      </w:pPr>
    </w:p>
    <w:p w:rsidR="0092550D" w:rsidRPr="0092550D" w:rsidRDefault="001B396A" w:rsidP="001D7D09">
      <w:pPr>
        <w:spacing w:after="11" w:line="250" w:lineRule="auto"/>
        <w:rPr>
          <w:b/>
        </w:rPr>
      </w:pPr>
      <w:r>
        <w:rPr>
          <w:b/>
        </w:rPr>
        <w:t xml:space="preserve">Art. </w:t>
      </w:r>
      <w:r w:rsidR="0092550D">
        <w:rPr>
          <w:b/>
        </w:rPr>
        <w:t xml:space="preserve">7  </w:t>
      </w:r>
      <w:r w:rsidR="0092550D" w:rsidRPr="0092550D">
        <w:rPr>
          <w:b/>
        </w:rPr>
        <w:t xml:space="preserve"> - Soggetti ammessi a partecipare alla selezione e requisiti di partecipazione</w:t>
      </w:r>
    </w:p>
    <w:p w:rsidR="0092550D" w:rsidRPr="0092550D" w:rsidRDefault="0092550D" w:rsidP="001D7D09">
      <w:pPr>
        <w:spacing w:after="11" w:line="250" w:lineRule="auto"/>
        <w:rPr>
          <w:bCs/>
        </w:rPr>
      </w:pPr>
      <w:r w:rsidRPr="0092550D">
        <w:rPr>
          <w:bCs/>
        </w:rPr>
        <w:t>La selezione è aperta a tutti i soggetti del terzo settore, di cui all'art. 4 del D.Lgs. n. 117/2017, in forma singola o in Associazione Temporanea di Scopo (a seguire anche “ATS” o “Associazione” o “Associazione Temporanea”), costituita o costituenda, con l'impegno di addivenire a formalizzazione entro e non oltre la firma della convenzione, nonché i soggetti di diritto pubblico operanti sul territorio interessato</w:t>
      </w:r>
    </w:p>
    <w:p w:rsidR="00EA3020" w:rsidRPr="007535B3" w:rsidRDefault="0092550D" w:rsidP="001D7D09">
      <w:pPr>
        <w:spacing w:after="11" w:line="250" w:lineRule="auto"/>
        <w:rPr>
          <w:bCs/>
        </w:rPr>
      </w:pPr>
      <w:r w:rsidRPr="0092550D">
        <w:rPr>
          <w:bCs/>
        </w:rPr>
        <w:t>Possono partecipare al seguente avviso gli Enti già iscritti nel Registro delle Organizzazioni di Volontariato e nel Registro delle Associazioni di Promozione Sociale della Regione siciliana, ivi compresi quelli trasmigrati al R.U.N.T.S.. Il requisito dell’iscrizione, nelle forme indicate nel presente articolo, dovrà essere posseduto alla data di scadenza del presente Avviso e perdurare per l’intero periodo di realizzazione, pena l’esclusione. Non costituiscono requisito l’iscrizione ad altra tipologia di registri/albi sia nazionali che regionali.</w:t>
      </w:r>
    </w:p>
    <w:p w:rsidR="00181177" w:rsidRPr="00CE00A2" w:rsidRDefault="00181177" w:rsidP="00181177">
      <w:pPr>
        <w:pStyle w:val="Titolo1"/>
        <w:ind w:left="4614"/>
        <w:rPr>
          <w:sz w:val="24"/>
        </w:rPr>
      </w:pPr>
      <w:r w:rsidRPr="00CE00A2">
        <w:rPr>
          <w:sz w:val="24"/>
        </w:rPr>
        <w:t>Art.</w:t>
      </w:r>
      <w:r>
        <w:rPr>
          <w:sz w:val="24"/>
        </w:rPr>
        <w:t>8</w:t>
      </w:r>
      <w:r w:rsidRPr="00CE00A2">
        <w:rPr>
          <w:spacing w:val="-2"/>
          <w:sz w:val="24"/>
        </w:rPr>
        <w:t>Requisiti</w:t>
      </w:r>
    </w:p>
    <w:p w:rsidR="00181177" w:rsidRPr="00CE00A2" w:rsidRDefault="00181177" w:rsidP="00181177">
      <w:pPr>
        <w:pStyle w:val="Corpodeltesto"/>
        <w:spacing w:before="37" w:line="276" w:lineRule="auto"/>
        <w:ind w:left="102" w:right="140"/>
        <w:jc w:val="both"/>
        <w:rPr>
          <w:sz w:val="24"/>
          <w:szCs w:val="24"/>
        </w:rPr>
      </w:pPr>
      <w:r w:rsidRPr="00CE00A2">
        <w:rPr>
          <w:sz w:val="24"/>
          <w:szCs w:val="24"/>
        </w:rPr>
        <w:t>A pena d’esclusione dalla selezione alla data di scadenza del presente avviso gli enti interessati, per partecipare alla manifestazione in oggetto, dovranno essere in possesso:</w:t>
      </w:r>
    </w:p>
    <w:p w:rsidR="00181177" w:rsidRPr="00CE00A2" w:rsidRDefault="00181177" w:rsidP="00181177">
      <w:pPr>
        <w:pStyle w:val="Corpodeltesto"/>
        <w:spacing w:before="35"/>
        <w:rPr>
          <w:sz w:val="24"/>
          <w:szCs w:val="24"/>
        </w:rPr>
      </w:pPr>
    </w:p>
    <w:p w:rsidR="00181177" w:rsidRPr="009740D0" w:rsidRDefault="00181177" w:rsidP="00181177">
      <w:pPr>
        <w:pStyle w:val="Corpodeltesto"/>
        <w:numPr>
          <w:ilvl w:val="0"/>
          <w:numId w:val="23"/>
        </w:numPr>
        <w:rPr>
          <w:sz w:val="24"/>
          <w:szCs w:val="24"/>
        </w:rPr>
      </w:pPr>
      <w:r w:rsidRPr="009740D0">
        <w:rPr>
          <w:b/>
          <w:bCs/>
          <w:sz w:val="24"/>
          <w:szCs w:val="24"/>
        </w:rPr>
        <w:t>Requisitidiordine</w:t>
      </w:r>
      <w:r w:rsidRPr="009740D0">
        <w:rPr>
          <w:b/>
          <w:bCs/>
          <w:spacing w:val="-2"/>
          <w:sz w:val="24"/>
          <w:szCs w:val="24"/>
        </w:rPr>
        <w:t xml:space="preserve"> generale</w:t>
      </w:r>
      <w:r w:rsidRPr="009740D0">
        <w:rPr>
          <w:spacing w:val="-2"/>
          <w:sz w:val="24"/>
          <w:szCs w:val="24"/>
        </w:rPr>
        <w:t>:</w:t>
      </w:r>
    </w:p>
    <w:p w:rsidR="00181177" w:rsidRPr="00CE00A2" w:rsidRDefault="00181177" w:rsidP="00181177">
      <w:pPr>
        <w:pStyle w:val="Corpodeltesto"/>
        <w:numPr>
          <w:ilvl w:val="0"/>
          <w:numId w:val="22"/>
        </w:numPr>
        <w:spacing w:before="37" w:line="276" w:lineRule="auto"/>
        <w:ind w:right="126"/>
        <w:jc w:val="both"/>
        <w:rPr>
          <w:sz w:val="24"/>
          <w:szCs w:val="24"/>
        </w:rPr>
      </w:pPr>
      <w:r>
        <w:rPr>
          <w:sz w:val="24"/>
          <w:szCs w:val="24"/>
        </w:rPr>
        <w:t>i</w:t>
      </w:r>
      <w:r w:rsidRPr="00CE00A2">
        <w:rPr>
          <w:sz w:val="24"/>
          <w:szCs w:val="24"/>
        </w:rPr>
        <w:t>scrizionealRegistroUnicoNazionaledelTerzoSettore(RUNTS),aisensidelDecretoLegislativon. 117/2017 e successive modifiche e integrazioni</w:t>
      </w:r>
    </w:p>
    <w:p w:rsidR="00181177" w:rsidRPr="00CE00A2" w:rsidRDefault="00181177" w:rsidP="00181177">
      <w:pPr>
        <w:pStyle w:val="Paragrafoelenco"/>
        <w:widowControl w:val="0"/>
        <w:numPr>
          <w:ilvl w:val="0"/>
          <w:numId w:val="22"/>
        </w:numPr>
        <w:tabs>
          <w:tab w:val="left" w:pos="948"/>
        </w:tabs>
        <w:autoSpaceDE w:val="0"/>
        <w:autoSpaceDN w:val="0"/>
        <w:spacing w:after="0" w:line="251" w:lineRule="exact"/>
        <w:ind w:left="948" w:hanging="127"/>
        <w:contextualSpacing w:val="0"/>
      </w:pPr>
      <w:r w:rsidRPr="00CE00A2">
        <w:t>assenzadellecausediesclusioneprevistedall’art.94e95delD.Lgs.</w:t>
      </w:r>
      <w:r w:rsidRPr="00CE00A2">
        <w:rPr>
          <w:spacing w:val="-2"/>
        </w:rPr>
        <w:t>36/2023;</w:t>
      </w:r>
    </w:p>
    <w:p w:rsidR="00181177" w:rsidRPr="00CE00A2" w:rsidRDefault="00181177" w:rsidP="00181177">
      <w:pPr>
        <w:pStyle w:val="Paragrafoelenco"/>
        <w:widowControl w:val="0"/>
        <w:numPr>
          <w:ilvl w:val="0"/>
          <w:numId w:val="22"/>
        </w:numPr>
        <w:tabs>
          <w:tab w:val="left" w:pos="952"/>
        </w:tabs>
        <w:autoSpaceDE w:val="0"/>
        <w:autoSpaceDN w:val="0"/>
        <w:spacing w:before="37" w:after="0" w:line="276" w:lineRule="auto"/>
        <w:ind w:left="821" w:right="124" w:firstLine="0"/>
        <w:contextualSpacing w:val="0"/>
      </w:pPr>
      <w:r w:rsidRPr="00CE00A2">
        <w:t>assenza di cause ostative a contrarre con le PubblicheAmministrazioni (art. 53, comma 16 ter del D. Lgs. 165/2001 o di ulteriori divieti a contrarre con la Pubblica Amministrazione, ai sensi della normativa vigente).</w:t>
      </w:r>
    </w:p>
    <w:p w:rsidR="00181177" w:rsidRPr="00CE00A2" w:rsidRDefault="00181177" w:rsidP="00181177">
      <w:pPr>
        <w:pStyle w:val="Corpodeltesto"/>
        <w:spacing w:before="34"/>
        <w:rPr>
          <w:sz w:val="24"/>
          <w:szCs w:val="24"/>
        </w:rPr>
      </w:pPr>
    </w:p>
    <w:p w:rsidR="00181177" w:rsidRPr="009740D0" w:rsidRDefault="00181177" w:rsidP="00181177">
      <w:pPr>
        <w:pStyle w:val="Corpodeltesto"/>
        <w:numPr>
          <w:ilvl w:val="0"/>
          <w:numId w:val="23"/>
        </w:numPr>
        <w:rPr>
          <w:sz w:val="24"/>
          <w:szCs w:val="24"/>
        </w:rPr>
      </w:pPr>
      <w:r w:rsidRPr="009740D0">
        <w:rPr>
          <w:b/>
          <w:bCs/>
          <w:sz w:val="24"/>
          <w:szCs w:val="24"/>
        </w:rPr>
        <w:t>Requisitidicapacitàeconomicae</w:t>
      </w:r>
      <w:r w:rsidRPr="009740D0">
        <w:rPr>
          <w:b/>
          <w:bCs/>
          <w:spacing w:val="-2"/>
          <w:sz w:val="24"/>
          <w:szCs w:val="24"/>
        </w:rPr>
        <w:t>finanziaria</w:t>
      </w:r>
      <w:r w:rsidRPr="009740D0">
        <w:rPr>
          <w:spacing w:val="-2"/>
          <w:sz w:val="24"/>
          <w:szCs w:val="24"/>
        </w:rPr>
        <w:t>:</w:t>
      </w:r>
    </w:p>
    <w:p w:rsidR="00181177" w:rsidRPr="00CE00A2" w:rsidRDefault="00181177" w:rsidP="00181177">
      <w:pPr>
        <w:pStyle w:val="Corpodeltesto"/>
        <w:spacing w:before="37" w:line="276" w:lineRule="auto"/>
        <w:ind w:left="821" w:right="132"/>
        <w:jc w:val="both"/>
        <w:rPr>
          <w:sz w:val="24"/>
          <w:szCs w:val="24"/>
        </w:rPr>
      </w:pPr>
      <w:r w:rsidRPr="00CE00A2">
        <w:rPr>
          <w:sz w:val="24"/>
          <w:szCs w:val="24"/>
        </w:rPr>
        <w:t>Fatturato globale minimo (iva esclusa), complessivamente negli ultimi tre esercizi finanziari disponibili (202</w:t>
      </w:r>
      <w:r>
        <w:rPr>
          <w:sz w:val="24"/>
          <w:szCs w:val="24"/>
        </w:rPr>
        <w:t>2</w:t>
      </w:r>
      <w:r w:rsidRPr="00CE00A2">
        <w:rPr>
          <w:sz w:val="24"/>
          <w:szCs w:val="24"/>
        </w:rPr>
        <w:t xml:space="preserve"> - 202</w:t>
      </w:r>
      <w:r>
        <w:rPr>
          <w:sz w:val="24"/>
          <w:szCs w:val="24"/>
        </w:rPr>
        <w:t>3</w:t>
      </w:r>
      <w:r w:rsidRPr="00CE00A2">
        <w:rPr>
          <w:sz w:val="24"/>
          <w:szCs w:val="24"/>
        </w:rPr>
        <w:t xml:space="preserve"> - 202</w:t>
      </w:r>
      <w:r>
        <w:rPr>
          <w:sz w:val="24"/>
          <w:szCs w:val="24"/>
        </w:rPr>
        <w:t>4</w:t>
      </w:r>
      <w:r w:rsidRPr="00CE00A2">
        <w:rPr>
          <w:sz w:val="24"/>
          <w:szCs w:val="24"/>
        </w:rPr>
        <w:t>), pari al 50% della proposta economica presentata.</w:t>
      </w:r>
    </w:p>
    <w:p w:rsidR="00181177" w:rsidRPr="00CE00A2" w:rsidRDefault="00181177" w:rsidP="00181177">
      <w:pPr>
        <w:pStyle w:val="Corpodeltesto"/>
        <w:spacing w:line="276" w:lineRule="auto"/>
        <w:ind w:left="821" w:right="126"/>
        <w:jc w:val="both"/>
        <w:rPr>
          <w:sz w:val="24"/>
          <w:szCs w:val="24"/>
        </w:rPr>
      </w:pPr>
      <w:r w:rsidRPr="00CE00A2">
        <w:rPr>
          <w:sz w:val="24"/>
          <w:szCs w:val="24"/>
        </w:rPr>
        <w:t>Su richiestadell’amministrazione l’ente ètenuto adocumentare ilrequisito mediante unodei seguenti documenti: Modello Unico o la Dichiarazione IVA, copia bilanci.</w:t>
      </w:r>
    </w:p>
    <w:p w:rsidR="00181177" w:rsidRPr="00CE00A2" w:rsidRDefault="00181177" w:rsidP="00181177">
      <w:pPr>
        <w:pStyle w:val="Corpodeltesto"/>
        <w:spacing w:line="276" w:lineRule="auto"/>
        <w:ind w:left="821" w:right="131"/>
        <w:jc w:val="both"/>
        <w:rPr>
          <w:sz w:val="24"/>
          <w:szCs w:val="24"/>
        </w:rPr>
      </w:pPr>
      <w:r w:rsidRPr="00CE00A2">
        <w:rPr>
          <w:sz w:val="24"/>
          <w:szCs w:val="24"/>
        </w:rPr>
        <w:t>L’entecheperfondatimotivinonèingradodipresentarelereferenzerichieste,puòprovarelapropria capacità economica e finanziaria mediante idonee referenze bancarie o idonea copertura assicurativa contro i rischi professionali.</w:t>
      </w:r>
    </w:p>
    <w:p w:rsidR="001D7D09" w:rsidRPr="00CE00A2" w:rsidRDefault="001D7D09" w:rsidP="00181177">
      <w:pPr>
        <w:pStyle w:val="Corpodeltesto"/>
        <w:spacing w:before="31"/>
        <w:rPr>
          <w:sz w:val="24"/>
          <w:szCs w:val="24"/>
        </w:rPr>
      </w:pPr>
    </w:p>
    <w:p w:rsidR="00181177" w:rsidRPr="00CE00A2" w:rsidRDefault="00181177" w:rsidP="00181177">
      <w:pPr>
        <w:pStyle w:val="Corpodeltesto"/>
        <w:numPr>
          <w:ilvl w:val="0"/>
          <w:numId w:val="23"/>
        </w:numPr>
        <w:rPr>
          <w:sz w:val="24"/>
          <w:szCs w:val="24"/>
        </w:rPr>
      </w:pPr>
      <w:r w:rsidRPr="001F2124">
        <w:rPr>
          <w:b/>
          <w:bCs/>
          <w:sz w:val="24"/>
          <w:szCs w:val="24"/>
        </w:rPr>
        <w:t>Requisitidicapacitàtecnicaeprofessionale</w:t>
      </w:r>
      <w:r w:rsidRPr="001F2124">
        <w:rPr>
          <w:b/>
          <w:bCs/>
          <w:spacing w:val="-2"/>
          <w:sz w:val="24"/>
          <w:szCs w:val="24"/>
        </w:rPr>
        <w:t>esperienza</w:t>
      </w:r>
      <w:r w:rsidRPr="00CE00A2">
        <w:rPr>
          <w:spacing w:val="-2"/>
          <w:sz w:val="24"/>
          <w:szCs w:val="24"/>
        </w:rPr>
        <w:t>:</w:t>
      </w:r>
    </w:p>
    <w:p w:rsidR="00181177" w:rsidRPr="00450DA6" w:rsidRDefault="00181177" w:rsidP="00181177">
      <w:pPr>
        <w:pStyle w:val="Paragrafoelenco"/>
        <w:widowControl w:val="0"/>
        <w:numPr>
          <w:ilvl w:val="0"/>
          <w:numId w:val="21"/>
        </w:numPr>
        <w:tabs>
          <w:tab w:val="left" w:pos="1004"/>
        </w:tabs>
        <w:autoSpaceDE w:val="0"/>
        <w:autoSpaceDN w:val="0"/>
        <w:spacing w:before="70" w:after="0" w:line="276" w:lineRule="auto"/>
        <w:ind w:left="821" w:right="127" w:firstLine="0"/>
        <w:contextualSpacing w:val="0"/>
      </w:pPr>
      <w:r w:rsidRPr="00CE00A2">
        <w:t xml:space="preserve">Esperienza: 12 mesi nell’ultimo triennio, nella gestione di servizi di </w:t>
      </w:r>
      <w:r w:rsidRPr="00314E29">
        <w:t>“</w:t>
      </w:r>
      <w:r w:rsidR="00424C05">
        <w:t xml:space="preserve">PIS </w:t>
      </w:r>
      <w:r w:rsidRPr="00314E29">
        <w:t>”</w:t>
      </w:r>
      <w:r w:rsidRPr="00CE00A2">
        <w:t xml:space="preserve"> svolti per conto di enti pubblici e privati, anche in convenzione con l’Asp, comprovata da attività e servizi documentabili.</w:t>
      </w:r>
    </w:p>
    <w:p w:rsidR="00181177" w:rsidRPr="00CE00A2" w:rsidRDefault="00181177" w:rsidP="00181177">
      <w:pPr>
        <w:pStyle w:val="Corpodeltesto"/>
        <w:spacing w:before="1"/>
        <w:ind w:left="821"/>
        <w:rPr>
          <w:sz w:val="24"/>
          <w:szCs w:val="24"/>
        </w:rPr>
      </w:pPr>
      <w:r w:rsidRPr="00CE00A2">
        <w:rPr>
          <w:sz w:val="24"/>
          <w:szCs w:val="24"/>
        </w:rPr>
        <w:t>Surichiestadell’amministrazionel’enteètenutoadocumentareilrequisito</w:t>
      </w:r>
      <w:r w:rsidRPr="00CE00A2">
        <w:rPr>
          <w:spacing w:val="-2"/>
          <w:sz w:val="24"/>
          <w:szCs w:val="24"/>
        </w:rPr>
        <w:t>mediante:</w:t>
      </w:r>
    </w:p>
    <w:p w:rsidR="00181177" w:rsidRPr="00CE00A2" w:rsidRDefault="00181177" w:rsidP="00181177">
      <w:pPr>
        <w:pStyle w:val="Paragrafoelenco"/>
        <w:widowControl w:val="0"/>
        <w:numPr>
          <w:ilvl w:val="1"/>
          <w:numId w:val="21"/>
        </w:numPr>
        <w:tabs>
          <w:tab w:val="left" w:pos="1193"/>
          <w:tab w:val="left" w:pos="2233"/>
          <w:tab w:val="left" w:pos="3189"/>
          <w:tab w:val="left" w:pos="6852"/>
        </w:tabs>
        <w:autoSpaceDE w:val="0"/>
        <w:autoSpaceDN w:val="0"/>
        <w:spacing w:before="37" w:after="0" w:line="276" w:lineRule="auto"/>
        <w:ind w:left="821" w:right="131" w:firstLine="0"/>
        <w:contextualSpacing w:val="0"/>
        <w:jc w:val="left"/>
      </w:pPr>
      <w:r w:rsidRPr="00CE00A2">
        <w:rPr>
          <w:spacing w:val="-2"/>
        </w:rPr>
        <w:t>certificati</w:t>
      </w:r>
      <w:r w:rsidRPr="00CE00A2">
        <w:tab/>
      </w:r>
      <w:r w:rsidRPr="00CE00A2">
        <w:rPr>
          <w:spacing w:val="-2"/>
        </w:rPr>
        <w:t>rilasciati</w:t>
      </w:r>
      <w:r w:rsidRPr="00CE00A2">
        <w:tab/>
        <w:t>dall’amministrazione/entecontraente,</w:t>
      </w:r>
      <w:r w:rsidRPr="00CE00A2">
        <w:tab/>
        <w:t>conl’indicazionedell’oggetto, dell’importo e del periodo di esecuzione;</w:t>
      </w:r>
    </w:p>
    <w:p w:rsidR="00181177" w:rsidRPr="00CE00A2" w:rsidRDefault="00181177" w:rsidP="00181177">
      <w:pPr>
        <w:pStyle w:val="Paragrafoelenco"/>
        <w:widowControl w:val="0"/>
        <w:numPr>
          <w:ilvl w:val="1"/>
          <w:numId w:val="21"/>
        </w:numPr>
        <w:tabs>
          <w:tab w:val="left" w:pos="1058"/>
        </w:tabs>
        <w:autoSpaceDE w:val="0"/>
        <w:autoSpaceDN w:val="0"/>
        <w:spacing w:after="0" w:line="251" w:lineRule="exact"/>
        <w:ind w:left="1058" w:hanging="237"/>
        <w:contextualSpacing w:val="0"/>
        <w:jc w:val="left"/>
      </w:pPr>
      <w:r w:rsidRPr="00CE00A2">
        <w:t>contrattistipulaticonleamministrazioni</w:t>
      </w:r>
      <w:r w:rsidRPr="00CE00A2">
        <w:rPr>
          <w:spacing w:val="-2"/>
        </w:rPr>
        <w:t>pubbliche;</w:t>
      </w:r>
    </w:p>
    <w:p w:rsidR="00181177" w:rsidRPr="00CE00A2" w:rsidRDefault="00181177" w:rsidP="00181177">
      <w:pPr>
        <w:pStyle w:val="Paragrafoelenco"/>
        <w:widowControl w:val="0"/>
        <w:numPr>
          <w:ilvl w:val="1"/>
          <w:numId w:val="21"/>
        </w:numPr>
        <w:tabs>
          <w:tab w:val="left" w:pos="1077"/>
        </w:tabs>
        <w:autoSpaceDE w:val="0"/>
        <w:autoSpaceDN w:val="0"/>
        <w:spacing w:before="37" w:after="0" w:line="276" w:lineRule="auto"/>
        <w:ind w:left="821" w:right="134" w:firstLine="0"/>
        <w:contextualSpacing w:val="0"/>
        <w:jc w:val="left"/>
      </w:pPr>
      <w:r w:rsidRPr="00CE00A2">
        <w:t>attestazionirilasciatedalcommittenteprivato,conl’indicazionedell’oggetto,dell’importoedel periodo di esecuzione;</w:t>
      </w:r>
    </w:p>
    <w:p w:rsidR="00181177" w:rsidRPr="001F2124" w:rsidRDefault="00181177" w:rsidP="00181177">
      <w:pPr>
        <w:pStyle w:val="Paragrafoelenco"/>
        <w:widowControl w:val="0"/>
        <w:numPr>
          <w:ilvl w:val="1"/>
          <w:numId w:val="21"/>
        </w:numPr>
        <w:tabs>
          <w:tab w:val="left" w:pos="1004"/>
        </w:tabs>
        <w:autoSpaceDE w:val="0"/>
        <w:autoSpaceDN w:val="0"/>
        <w:spacing w:after="0" w:line="251" w:lineRule="exact"/>
        <w:ind w:left="1004" w:hanging="183"/>
        <w:contextualSpacing w:val="0"/>
        <w:jc w:val="left"/>
      </w:pPr>
      <w:r w:rsidRPr="00CE00A2">
        <w:t>altrimezzidiprovaidoneiadimostrareirequisiti</w:t>
      </w:r>
      <w:r w:rsidRPr="00CE00A2">
        <w:rPr>
          <w:spacing w:val="-2"/>
        </w:rPr>
        <w:t>richiesti.</w:t>
      </w:r>
    </w:p>
    <w:p w:rsidR="00424C05" w:rsidRDefault="00424C05">
      <w:pPr>
        <w:spacing w:after="0" w:line="259" w:lineRule="auto"/>
        <w:ind w:left="0" w:firstLine="0"/>
        <w:jc w:val="left"/>
      </w:pPr>
    </w:p>
    <w:p w:rsidR="00424C05" w:rsidRPr="00CE00A2" w:rsidRDefault="00424C05" w:rsidP="00EB6B34">
      <w:pPr>
        <w:pStyle w:val="Titolo1"/>
        <w:spacing w:before="1"/>
        <w:ind w:left="102"/>
        <w:jc w:val="center"/>
        <w:rPr>
          <w:sz w:val="24"/>
        </w:rPr>
      </w:pPr>
      <w:r>
        <w:rPr>
          <w:sz w:val="24"/>
        </w:rPr>
        <w:t xml:space="preserve">Art. 9 </w:t>
      </w:r>
      <w:r w:rsidRPr="00CE00A2">
        <w:rPr>
          <w:sz w:val="24"/>
        </w:rPr>
        <w:t>Partecipazioneincomposizione</w:t>
      </w:r>
      <w:r w:rsidRPr="00CE00A2">
        <w:rPr>
          <w:spacing w:val="-2"/>
          <w:sz w:val="24"/>
        </w:rPr>
        <w:t>plurisoggettiva.</w:t>
      </w:r>
    </w:p>
    <w:p w:rsidR="00424C05" w:rsidRPr="00CE00A2" w:rsidRDefault="00424C05" w:rsidP="00424C05">
      <w:pPr>
        <w:pStyle w:val="Corpodeltesto"/>
        <w:spacing w:before="37" w:line="276" w:lineRule="auto"/>
        <w:ind w:left="102" w:right="133"/>
        <w:jc w:val="both"/>
        <w:rPr>
          <w:sz w:val="24"/>
          <w:szCs w:val="24"/>
        </w:rPr>
      </w:pPr>
      <w:r w:rsidRPr="00CE00A2">
        <w:rPr>
          <w:sz w:val="24"/>
          <w:szCs w:val="24"/>
        </w:rPr>
        <w:t>Gli ETS interessati a partecipare alla presente procedura in composizione plurisoggettiva dovranno rispettare, le seguenti prescrizioni:</w:t>
      </w:r>
    </w:p>
    <w:p w:rsidR="00424C05" w:rsidRPr="00CE00A2" w:rsidRDefault="00424C05" w:rsidP="00424C05">
      <w:pPr>
        <w:pStyle w:val="Paragrafoelenco"/>
        <w:widowControl w:val="0"/>
        <w:numPr>
          <w:ilvl w:val="0"/>
          <w:numId w:val="24"/>
        </w:numPr>
        <w:tabs>
          <w:tab w:val="left" w:pos="1077"/>
        </w:tabs>
        <w:autoSpaceDE w:val="0"/>
        <w:autoSpaceDN w:val="0"/>
        <w:spacing w:after="0" w:line="276" w:lineRule="auto"/>
        <w:ind w:left="821" w:right="128" w:firstLine="0"/>
        <w:contextualSpacing w:val="0"/>
      </w:pPr>
      <w:r w:rsidRPr="00CE00A2">
        <w:t>la domanda di partecipazione deve essere sottoscritta da tutti i legali rappresentanti dei membri dell’aggregazionecostituenda,fattasalval’ipotesididelegareespressamentetaleincombenteallegale rappresentante dell’ETS designato come Capogruppo/Mandatario dell’aggregazione, come risultante dal mandato irrevocabile conferito dagli ETS mandanti;</w:t>
      </w:r>
    </w:p>
    <w:p w:rsidR="00424C05" w:rsidRPr="00CE00A2" w:rsidRDefault="00424C05" w:rsidP="00424C05">
      <w:pPr>
        <w:pStyle w:val="Paragrafoelenco"/>
        <w:widowControl w:val="0"/>
        <w:numPr>
          <w:ilvl w:val="0"/>
          <w:numId w:val="24"/>
        </w:numPr>
        <w:tabs>
          <w:tab w:val="left" w:pos="1138"/>
        </w:tabs>
        <w:autoSpaceDE w:val="0"/>
        <w:autoSpaceDN w:val="0"/>
        <w:spacing w:after="0" w:line="276" w:lineRule="auto"/>
        <w:ind w:left="821" w:right="129" w:firstLine="0"/>
        <w:contextualSpacing w:val="0"/>
      </w:pPr>
      <w:r w:rsidRPr="00CE00A2">
        <w:t>la proposta progettuale dovrà essere sottoscritta da tutti i legali rappresentanti degli ETS componenti l’aggregazione, a comprova della serietà e della consapevolezza degli impegni assunti;</w:t>
      </w:r>
    </w:p>
    <w:p w:rsidR="00424C05" w:rsidRPr="00CE00A2" w:rsidRDefault="00424C05" w:rsidP="00424C05">
      <w:pPr>
        <w:pStyle w:val="Paragrafoelenco"/>
        <w:widowControl w:val="0"/>
        <w:numPr>
          <w:ilvl w:val="0"/>
          <w:numId w:val="24"/>
        </w:numPr>
        <w:tabs>
          <w:tab w:val="left" w:pos="1051"/>
        </w:tabs>
        <w:autoSpaceDE w:val="0"/>
        <w:autoSpaceDN w:val="0"/>
        <w:spacing w:after="0" w:line="276" w:lineRule="auto"/>
        <w:ind w:left="821" w:right="127" w:firstLine="0"/>
        <w:contextualSpacing w:val="0"/>
      </w:pPr>
      <w:r w:rsidRPr="00CE00A2">
        <w:t>le autodichiarazioni da allegare alla domanda di partecipazione dovranno essere sottoscritte da tutti i legali rappresentanti degli ETS componenti l’aggregazione;</w:t>
      </w:r>
    </w:p>
    <w:p w:rsidR="00424C05" w:rsidRPr="00CE00A2" w:rsidRDefault="00424C05" w:rsidP="00424C05">
      <w:pPr>
        <w:pStyle w:val="Paragrafoelenco"/>
        <w:widowControl w:val="0"/>
        <w:numPr>
          <w:ilvl w:val="0"/>
          <w:numId w:val="24"/>
        </w:numPr>
        <w:tabs>
          <w:tab w:val="left" w:pos="1076"/>
        </w:tabs>
        <w:autoSpaceDE w:val="0"/>
        <w:autoSpaceDN w:val="0"/>
        <w:spacing w:after="0" w:line="276" w:lineRule="auto"/>
        <w:ind w:left="821" w:right="124" w:firstLine="0"/>
        <w:contextualSpacing w:val="0"/>
      </w:pPr>
      <w:r w:rsidRPr="00CE00A2">
        <w:t>infine, fermo restando il possesso da parte di tutti i componenti dell’aggregazione dei requisiti di partecipazione previsti dal presente Avviso, i requisiti di idoneità tecnico professionale dovranno essere posseduti in misura maggioritaria dall’ETS designato come Capogruppo/Mandatario.</w:t>
      </w:r>
    </w:p>
    <w:p w:rsidR="00424C05" w:rsidRPr="00CE00A2" w:rsidRDefault="00424C05" w:rsidP="00424C05">
      <w:pPr>
        <w:pStyle w:val="Corpodeltesto"/>
        <w:spacing w:line="276" w:lineRule="auto"/>
        <w:ind w:left="102" w:right="128"/>
        <w:jc w:val="both"/>
        <w:rPr>
          <w:sz w:val="24"/>
          <w:szCs w:val="24"/>
        </w:rPr>
      </w:pPr>
      <w:r w:rsidRPr="00CE00A2">
        <w:rPr>
          <w:sz w:val="24"/>
          <w:szCs w:val="24"/>
        </w:rPr>
        <w:t>Gli enti del privato sociale che risponderanno al presente Avviso di co-progettazione saranno coinvolti in tavoli di concertazione, o con altre modalità partecipative al fine di definire, in maniera concertata, unprogetto coerente con quanto richiesto dal Ministero per le Disabilità – Presidenza del Consiglio dei Ministri, coerente con i fabbisogni locali e settoriali del territorio.</w:t>
      </w:r>
    </w:p>
    <w:p w:rsidR="00424C05" w:rsidRDefault="00424C05" w:rsidP="00424C05">
      <w:pPr>
        <w:pStyle w:val="Titolo1"/>
        <w:ind w:left="3838"/>
        <w:rPr>
          <w:sz w:val="24"/>
        </w:rPr>
      </w:pPr>
    </w:p>
    <w:p w:rsidR="00424C05" w:rsidRPr="00CE00A2" w:rsidRDefault="00424C05" w:rsidP="00424C05">
      <w:pPr>
        <w:pStyle w:val="Titolo1"/>
        <w:ind w:left="3838"/>
        <w:rPr>
          <w:sz w:val="24"/>
        </w:rPr>
      </w:pPr>
      <w:r w:rsidRPr="00CE00A2">
        <w:rPr>
          <w:sz w:val="24"/>
        </w:rPr>
        <w:t>Art.</w:t>
      </w:r>
      <w:r>
        <w:rPr>
          <w:spacing w:val="-1"/>
          <w:sz w:val="24"/>
        </w:rPr>
        <w:t>10</w:t>
      </w:r>
      <w:r w:rsidRPr="00CE00A2">
        <w:rPr>
          <w:sz w:val="24"/>
        </w:rPr>
        <w:t>Co-</w:t>
      </w:r>
      <w:r w:rsidRPr="00CE00A2">
        <w:rPr>
          <w:spacing w:val="-2"/>
          <w:sz w:val="24"/>
        </w:rPr>
        <w:t>progettazione</w:t>
      </w:r>
    </w:p>
    <w:p w:rsidR="00424C05" w:rsidRPr="00CE00A2" w:rsidRDefault="00424C05" w:rsidP="00424C05">
      <w:pPr>
        <w:pStyle w:val="Corpodeltesto"/>
        <w:spacing w:before="37" w:line="276" w:lineRule="auto"/>
        <w:ind w:left="102" w:right="146"/>
        <w:jc w:val="both"/>
        <w:rPr>
          <w:sz w:val="24"/>
          <w:szCs w:val="24"/>
        </w:rPr>
      </w:pPr>
      <w:r w:rsidRPr="00CE00A2">
        <w:rPr>
          <w:sz w:val="24"/>
          <w:szCs w:val="24"/>
        </w:rPr>
        <w:t>IlComunedi</w:t>
      </w:r>
      <w:r>
        <w:rPr>
          <w:sz w:val="24"/>
          <w:szCs w:val="24"/>
        </w:rPr>
        <w:t>Villafranca Tirrena</w:t>
      </w:r>
      <w:r w:rsidRPr="00CE00A2">
        <w:rPr>
          <w:sz w:val="24"/>
          <w:szCs w:val="24"/>
        </w:rPr>
        <w:t>,daràavvioallafasedico-progettazioneconil/i partner selezionato/idurantelaqualesarannodefinitiglistrumentigestionalieoperativichesupporterannoneltempo le relazioni di partnership e permetteranno di realizzare le attività previste oltre l'individuazione degli indicatori di realizzazionee di risultato per la valutazionedegli interventi realizzati. I lavori si concluderanno con l'elaborazione del progetto definitivo.</w:t>
      </w:r>
    </w:p>
    <w:p w:rsidR="00424C05" w:rsidRPr="00CE00A2" w:rsidRDefault="00424C05" w:rsidP="00424C05">
      <w:pPr>
        <w:pStyle w:val="Corpodeltesto"/>
        <w:spacing w:line="276" w:lineRule="auto"/>
        <w:ind w:left="102" w:right="132"/>
        <w:jc w:val="both"/>
        <w:rPr>
          <w:sz w:val="24"/>
          <w:szCs w:val="24"/>
        </w:rPr>
      </w:pPr>
      <w:r w:rsidRPr="00CE00A2">
        <w:rPr>
          <w:sz w:val="24"/>
          <w:szCs w:val="24"/>
        </w:rPr>
        <w:t>Per la partecipazione all'a</w:t>
      </w:r>
      <w:r>
        <w:rPr>
          <w:sz w:val="24"/>
          <w:szCs w:val="24"/>
        </w:rPr>
        <w:t>ttività di co-progettazione</w:t>
      </w:r>
      <w:r w:rsidRPr="00CE00A2">
        <w:rPr>
          <w:sz w:val="24"/>
          <w:szCs w:val="24"/>
        </w:rPr>
        <w:t xml:space="preserve"> i soggetti risultati idonei sono chiamati a svolgere </w:t>
      </w:r>
      <w:r>
        <w:rPr>
          <w:sz w:val="24"/>
          <w:szCs w:val="24"/>
        </w:rPr>
        <w:t xml:space="preserve">l’attività gratuitamente. </w:t>
      </w:r>
      <w:r w:rsidRPr="00CE00A2">
        <w:rPr>
          <w:sz w:val="24"/>
          <w:szCs w:val="24"/>
        </w:rPr>
        <w:t xml:space="preserve">Non è dovuto alcun corrispettivo o compenso da parte del Comune di </w:t>
      </w:r>
      <w:r>
        <w:rPr>
          <w:sz w:val="24"/>
          <w:szCs w:val="24"/>
        </w:rPr>
        <w:t>Villafranca Tirrena</w:t>
      </w:r>
      <w:r w:rsidRPr="00CE00A2">
        <w:rPr>
          <w:sz w:val="24"/>
          <w:szCs w:val="24"/>
        </w:rPr>
        <w:t xml:space="preserve"> né l'indizione della selezione pubblica di cui al presente avviso impegna finanziariamente in alcun modo lo stesso Comune.</w:t>
      </w:r>
    </w:p>
    <w:p w:rsidR="00D156C4" w:rsidRDefault="00D156C4">
      <w:pPr>
        <w:spacing w:after="0" w:line="259" w:lineRule="auto"/>
        <w:ind w:left="0" w:firstLine="0"/>
        <w:jc w:val="left"/>
      </w:pPr>
    </w:p>
    <w:p w:rsidR="00424C05" w:rsidRDefault="00424C05" w:rsidP="00424C05">
      <w:pPr>
        <w:pStyle w:val="Titolo1"/>
        <w:ind w:left="2888"/>
        <w:jc w:val="both"/>
        <w:rPr>
          <w:spacing w:val="-2"/>
          <w:sz w:val="24"/>
        </w:rPr>
      </w:pPr>
      <w:r w:rsidRPr="00CE00A2">
        <w:rPr>
          <w:sz w:val="24"/>
        </w:rPr>
        <w:t>Art.</w:t>
      </w:r>
      <w:r>
        <w:rPr>
          <w:sz w:val="24"/>
        </w:rPr>
        <w:t xml:space="preserve"> 11 </w:t>
      </w:r>
      <w:r w:rsidRPr="00CE00A2">
        <w:rPr>
          <w:sz w:val="24"/>
        </w:rPr>
        <w:t>SpeseammissibilieRisorse</w:t>
      </w:r>
      <w:r w:rsidRPr="00CE00A2">
        <w:rPr>
          <w:spacing w:val="-2"/>
          <w:sz w:val="24"/>
        </w:rPr>
        <w:t>finanziarie</w:t>
      </w:r>
    </w:p>
    <w:p w:rsidR="00424C05" w:rsidRDefault="00424C05" w:rsidP="00424C05">
      <w:r>
        <w:t xml:space="preserve">L’importo complessivo previsto per il servizio di </w:t>
      </w:r>
      <w:r w:rsidRPr="00783E72">
        <w:rPr>
          <w:b/>
          <w:bCs/>
          <w:i/>
          <w:iCs/>
        </w:rPr>
        <w:t>“</w:t>
      </w:r>
      <w:r>
        <w:rPr>
          <w:b/>
          <w:bCs/>
          <w:i/>
          <w:iCs/>
        </w:rPr>
        <w:t>PRONTO INTERVENTO SOCIALE</w:t>
      </w:r>
      <w:r w:rsidR="00987502">
        <w:rPr>
          <w:b/>
          <w:bCs/>
          <w:i/>
          <w:iCs/>
        </w:rPr>
        <w:t xml:space="preserve"> (PIS)</w:t>
      </w:r>
      <w:r w:rsidRPr="00783E72">
        <w:rPr>
          <w:b/>
          <w:bCs/>
          <w:i/>
          <w:iCs/>
        </w:rPr>
        <w:t>”</w:t>
      </w:r>
      <w:r>
        <w:t xml:space="preserve"> è di euro </w:t>
      </w:r>
      <w:r w:rsidRPr="00B37732">
        <w:rPr>
          <w:color w:val="auto"/>
          <w:kern w:val="0"/>
        </w:rPr>
        <w:t xml:space="preserve">15.566,40 IVA inclusa, </w:t>
      </w:r>
      <w:r w:rsidRPr="00A32475">
        <w:t>Quota servizi Fondo Povertà – PAL 20</w:t>
      </w:r>
      <w:r>
        <w:t xml:space="preserve">18 </w:t>
      </w:r>
    </w:p>
    <w:p w:rsidR="00D156C4" w:rsidRDefault="00D156C4">
      <w:pPr>
        <w:spacing w:after="0" w:line="259" w:lineRule="auto"/>
        <w:ind w:left="0" w:firstLine="0"/>
        <w:jc w:val="left"/>
      </w:pPr>
    </w:p>
    <w:p w:rsidR="00424C05" w:rsidRPr="00CE00A2" w:rsidRDefault="00424C05" w:rsidP="00EB6B34">
      <w:pPr>
        <w:pStyle w:val="Titolo1"/>
        <w:spacing w:before="150"/>
        <w:ind w:left="0" w:right="34"/>
        <w:jc w:val="center"/>
        <w:rPr>
          <w:sz w:val="24"/>
        </w:rPr>
      </w:pPr>
      <w:r w:rsidRPr="00CE00A2">
        <w:rPr>
          <w:sz w:val="24"/>
        </w:rPr>
        <w:t>Art.</w:t>
      </w:r>
      <w:r>
        <w:rPr>
          <w:spacing w:val="-1"/>
          <w:sz w:val="24"/>
        </w:rPr>
        <w:t>12</w:t>
      </w:r>
      <w:r w:rsidRPr="00CE00A2">
        <w:rPr>
          <w:sz w:val="24"/>
        </w:rPr>
        <w:t>–</w:t>
      </w:r>
      <w:r w:rsidRPr="00CE00A2">
        <w:rPr>
          <w:spacing w:val="-2"/>
          <w:sz w:val="24"/>
        </w:rPr>
        <w:t>Convenzione</w:t>
      </w:r>
    </w:p>
    <w:p w:rsidR="00424C05" w:rsidRPr="00FF4631" w:rsidRDefault="00424C05" w:rsidP="00424C05">
      <w:pPr>
        <w:pStyle w:val="Corpodeltesto"/>
        <w:spacing w:line="276" w:lineRule="auto"/>
        <w:ind w:left="102" w:right="154"/>
        <w:jc w:val="both"/>
        <w:rPr>
          <w:sz w:val="24"/>
          <w:szCs w:val="24"/>
        </w:rPr>
      </w:pPr>
      <w:r>
        <w:rPr>
          <w:sz w:val="24"/>
          <w:szCs w:val="24"/>
        </w:rPr>
        <w:t xml:space="preserve">La </w:t>
      </w:r>
      <w:r w:rsidRPr="00FF4631">
        <w:rPr>
          <w:sz w:val="24"/>
          <w:szCs w:val="24"/>
        </w:rPr>
        <w:t>co-progettazione si conclude con la stipula di apposita Convenzione che, recepirà gli elementi contenuti:</w:t>
      </w:r>
    </w:p>
    <w:p w:rsidR="00424C05" w:rsidRPr="00FF4631" w:rsidRDefault="00424C05" w:rsidP="00424C05">
      <w:pPr>
        <w:pStyle w:val="Paragrafoelenco"/>
        <w:widowControl w:val="0"/>
        <w:numPr>
          <w:ilvl w:val="0"/>
          <w:numId w:val="26"/>
        </w:numPr>
        <w:tabs>
          <w:tab w:val="left" w:pos="504"/>
        </w:tabs>
        <w:autoSpaceDE w:val="0"/>
        <w:autoSpaceDN w:val="0"/>
        <w:spacing w:after="0" w:line="250" w:lineRule="exact"/>
        <w:ind w:left="504" w:hanging="127"/>
        <w:contextualSpacing w:val="0"/>
        <w:jc w:val="left"/>
      </w:pPr>
      <w:r w:rsidRPr="00FF4631">
        <w:t>nelpresente</w:t>
      </w:r>
      <w:r w:rsidRPr="00FF4631">
        <w:rPr>
          <w:spacing w:val="-2"/>
        </w:rPr>
        <w:t>Avviso;</w:t>
      </w:r>
    </w:p>
    <w:p w:rsidR="00424C05" w:rsidRPr="00FF4631" w:rsidRDefault="00424C05" w:rsidP="00424C05">
      <w:pPr>
        <w:pStyle w:val="Paragrafoelenco"/>
        <w:widowControl w:val="0"/>
        <w:numPr>
          <w:ilvl w:val="0"/>
          <w:numId w:val="26"/>
        </w:numPr>
        <w:tabs>
          <w:tab w:val="left" w:pos="504"/>
        </w:tabs>
        <w:autoSpaceDE w:val="0"/>
        <w:autoSpaceDN w:val="0"/>
        <w:spacing w:before="37" w:after="0" w:line="240" w:lineRule="auto"/>
        <w:ind w:left="504" w:hanging="127"/>
        <w:contextualSpacing w:val="0"/>
        <w:jc w:val="left"/>
      </w:pPr>
      <w:r w:rsidRPr="00FF4631">
        <w:t>nellapropostaprogettualepresentatadalSoggetto</w:t>
      </w:r>
      <w:r w:rsidRPr="00FF4631">
        <w:rPr>
          <w:spacing w:val="-2"/>
        </w:rPr>
        <w:t>attuatore;</w:t>
      </w:r>
    </w:p>
    <w:p w:rsidR="00424C05" w:rsidRPr="00906346" w:rsidRDefault="00424C05" w:rsidP="00424C05">
      <w:pPr>
        <w:pStyle w:val="Paragrafoelenco"/>
        <w:widowControl w:val="0"/>
        <w:numPr>
          <w:ilvl w:val="0"/>
          <w:numId w:val="26"/>
        </w:numPr>
        <w:tabs>
          <w:tab w:val="left" w:pos="504"/>
        </w:tabs>
        <w:autoSpaceDE w:val="0"/>
        <w:autoSpaceDN w:val="0"/>
        <w:spacing w:before="37" w:after="0" w:line="240" w:lineRule="auto"/>
        <w:ind w:left="504" w:hanging="127"/>
        <w:contextualSpacing w:val="0"/>
        <w:jc w:val="left"/>
      </w:pPr>
      <w:r w:rsidRPr="00FF4631">
        <w:t>nell'attivitàstessadico-</w:t>
      </w:r>
      <w:r w:rsidRPr="00FF4631">
        <w:rPr>
          <w:spacing w:val="-2"/>
        </w:rPr>
        <w:t>progettazione.</w:t>
      </w:r>
    </w:p>
    <w:p w:rsidR="00424C05" w:rsidRDefault="00424C05" w:rsidP="00424C05">
      <w:pPr>
        <w:tabs>
          <w:tab w:val="left" w:pos="504"/>
        </w:tabs>
        <w:spacing w:before="37"/>
      </w:pPr>
      <w:r w:rsidRPr="00906346">
        <w:t xml:space="preserve">La </w:t>
      </w:r>
      <w:r>
        <w:t xml:space="preserve">Convenzione avrà la durata </w:t>
      </w:r>
      <w:r w:rsidRPr="00906346">
        <w:t xml:space="preserve"> di anni </w:t>
      </w:r>
      <w:r w:rsidR="001D7D09">
        <w:t>1</w:t>
      </w:r>
      <w:r w:rsidRPr="00906346">
        <w:t xml:space="preserve"> a partire dalla sottoscrizione</w:t>
      </w:r>
      <w:r>
        <w:t xml:space="preserve">. </w:t>
      </w:r>
    </w:p>
    <w:p w:rsidR="00424C05" w:rsidRDefault="00424C05" w:rsidP="00424C05">
      <w:pPr>
        <w:tabs>
          <w:tab w:val="left" w:pos="504"/>
        </w:tabs>
        <w:spacing w:before="37"/>
      </w:pPr>
      <w:r>
        <w:t>In caso di eventuali ed ulteriori fondi di analoga provenienza la Convenzione sottoscritta potrà essere implementata  con le ulteriori somme assegnate al fine di potenziare gli interventi in essere  fino alla decorrenza dei tre anni.</w:t>
      </w:r>
    </w:p>
    <w:p w:rsidR="00424C05" w:rsidRDefault="00424C05" w:rsidP="00424C05">
      <w:pPr>
        <w:tabs>
          <w:tab w:val="left" w:pos="504"/>
        </w:tabs>
        <w:spacing w:before="37"/>
      </w:pPr>
      <w:r>
        <w:t xml:space="preserve">È previsto il rinnovo della Convenzione mediante apposito atto e previa approvazione del Coordinamento dei Sindaci dell’AOD1.  </w:t>
      </w:r>
    </w:p>
    <w:p w:rsidR="003460BC" w:rsidRDefault="003460BC" w:rsidP="00424C05">
      <w:pPr>
        <w:tabs>
          <w:tab w:val="left" w:pos="504"/>
        </w:tabs>
        <w:spacing w:before="37"/>
        <w:jc w:val="center"/>
        <w:rPr>
          <w:b/>
          <w:bCs/>
        </w:rPr>
      </w:pPr>
    </w:p>
    <w:p w:rsidR="00424C05" w:rsidRPr="00906346" w:rsidRDefault="00424C05" w:rsidP="00424C05">
      <w:pPr>
        <w:tabs>
          <w:tab w:val="left" w:pos="504"/>
        </w:tabs>
        <w:spacing w:before="37"/>
        <w:jc w:val="center"/>
        <w:rPr>
          <w:b/>
          <w:bCs/>
        </w:rPr>
      </w:pPr>
      <w:r w:rsidRPr="00906346">
        <w:rPr>
          <w:b/>
          <w:bCs/>
        </w:rPr>
        <w:t>Art.1</w:t>
      </w:r>
      <w:r>
        <w:rPr>
          <w:b/>
          <w:bCs/>
        </w:rPr>
        <w:t>3-</w:t>
      </w:r>
      <w:r w:rsidRPr="00906346">
        <w:rPr>
          <w:b/>
          <w:bCs/>
        </w:rPr>
        <w:t>Duratadel</w:t>
      </w:r>
      <w:r w:rsidRPr="00906346">
        <w:rPr>
          <w:b/>
          <w:bCs/>
          <w:spacing w:val="-2"/>
        </w:rPr>
        <w:t>progetto</w:t>
      </w:r>
      <w:r w:rsidR="003460BC">
        <w:rPr>
          <w:b/>
          <w:bCs/>
          <w:spacing w:val="-2"/>
        </w:rPr>
        <w:t xml:space="preserve">, monte ore e rendicontazione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Il servizio oggetto del presente avviso sarà attivato nell’ambito delle annualità PAL 2018, sulla base delle risorse finanziarie disponibili e secondo quanto previsto dal presente avviso e dagli strumenti di programmazione dell’Ambito Territoriale Sociale AOD n.1.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La durata degli interventi sarà determinata in relazione al monte ore previsto per ciascun servizio e alle risorse economiche disponibili, come di seguito specificato.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Il costo orario di riferimento per le figure professionali previste dal servizio è determinato sulla base del CCNL Cooperative Sociali – livello D2, comprensivo dei costi del personale e degli oneri connessi alla gestione del servizio, ed è pari a € 22,00/ora oltre IVA 5%.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Il monte ore complessivo e le risorse economiche disponibili per ciascun intervento sono indicati nelle sezioni successive del presente articolo e costituiscono il limite massimo di spesa per l’affidamento del servizio.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L’organizzazione delle attività e la distribuzione delle ore tra le diverse figure professionali dovranno essere garantite dal soggetto affidatario nel rispetto degli obiettivi e delle modalità operative previste dal presente avviso. </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La durata stimata del servizio è pari a </w:t>
      </w:r>
      <w:r w:rsidR="001E1CED">
        <w:rPr>
          <w:sz w:val="24"/>
          <w:szCs w:val="24"/>
        </w:rPr>
        <w:t>12</w:t>
      </w:r>
      <w:r w:rsidRPr="00EB6B34">
        <w:rPr>
          <w:sz w:val="24"/>
          <w:szCs w:val="24"/>
        </w:rPr>
        <w:t xml:space="preserve"> mesi, salvo eventuali variazioni legate alle esigenze organizzative e alla gestione degli interventi previsti dal presente avviso.</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 Per l’attivazione del PIS nell’ambito dell’annualità PAL 2018 è previsto il seguente quadro economico: - Importo complessivo del servizio: € 14.783,58 oltre IVA 5%;</w:t>
      </w:r>
    </w:p>
    <w:p w:rsidR="00EB6B34" w:rsidRPr="00EB6B34" w:rsidRDefault="00EB6B34" w:rsidP="003460BC">
      <w:pPr>
        <w:pStyle w:val="Corpodeltesto"/>
        <w:spacing w:line="276" w:lineRule="auto"/>
        <w:ind w:left="102" w:right="154"/>
        <w:jc w:val="both"/>
        <w:rPr>
          <w:sz w:val="24"/>
          <w:szCs w:val="24"/>
        </w:rPr>
      </w:pPr>
      <w:r w:rsidRPr="00EB6B34">
        <w:rPr>
          <w:sz w:val="24"/>
          <w:szCs w:val="24"/>
        </w:rPr>
        <w:t>-</w:t>
      </w:r>
      <w:r w:rsidRPr="00EB6B34">
        <w:rPr>
          <w:sz w:val="24"/>
          <w:szCs w:val="24"/>
        </w:rPr>
        <w:tab/>
        <w:t>Monte ore complessivo stimato per l’espletamento del servizio è pari a 673,40.</w:t>
      </w:r>
    </w:p>
    <w:p w:rsidR="00EB6B34" w:rsidRPr="00EB6B34" w:rsidRDefault="00EB6B34" w:rsidP="003460BC">
      <w:pPr>
        <w:pStyle w:val="Corpodeltesto"/>
        <w:spacing w:line="276" w:lineRule="auto"/>
        <w:ind w:left="102" w:right="154"/>
        <w:jc w:val="both"/>
        <w:rPr>
          <w:sz w:val="24"/>
          <w:szCs w:val="24"/>
        </w:rPr>
      </w:pPr>
      <w:r w:rsidRPr="00EB6B34">
        <w:rPr>
          <w:sz w:val="24"/>
          <w:szCs w:val="24"/>
        </w:rPr>
        <w:t xml:space="preserve"> Gli importi sopra indicati devono intendersi quale limite massimo di spesa non superabile per l’attuazione dell’intervento relativo all’annualità PAL 2018. </w:t>
      </w:r>
    </w:p>
    <w:p w:rsidR="003460BC" w:rsidRDefault="003460BC" w:rsidP="003460BC">
      <w:pPr>
        <w:pStyle w:val="Corpodeltesto"/>
        <w:spacing w:line="276" w:lineRule="auto"/>
        <w:ind w:left="102" w:right="154"/>
        <w:jc w:val="center"/>
        <w:rPr>
          <w:b/>
          <w:bCs/>
          <w:sz w:val="24"/>
          <w:szCs w:val="24"/>
        </w:rPr>
      </w:pPr>
    </w:p>
    <w:p w:rsidR="003460BC" w:rsidRPr="003460BC" w:rsidRDefault="003460BC" w:rsidP="003460BC">
      <w:pPr>
        <w:pStyle w:val="Corpodeltesto"/>
        <w:spacing w:line="276" w:lineRule="auto"/>
        <w:ind w:left="102" w:right="154"/>
        <w:jc w:val="center"/>
        <w:rPr>
          <w:b/>
          <w:bCs/>
          <w:sz w:val="24"/>
          <w:szCs w:val="24"/>
        </w:rPr>
      </w:pPr>
      <w:r w:rsidRPr="003460BC">
        <w:rPr>
          <w:b/>
          <w:bCs/>
          <w:sz w:val="24"/>
          <w:szCs w:val="24"/>
        </w:rPr>
        <w:t xml:space="preserve">Art. </w:t>
      </w:r>
      <w:r>
        <w:rPr>
          <w:b/>
          <w:bCs/>
          <w:sz w:val="24"/>
          <w:szCs w:val="24"/>
        </w:rPr>
        <w:t>14</w:t>
      </w:r>
      <w:r w:rsidRPr="003460BC">
        <w:rPr>
          <w:b/>
          <w:bCs/>
          <w:sz w:val="24"/>
          <w:szCs w:val="24"/>
        </w:rPr>
        <w:t xml:space="preserve"> – Figure professionali richieste</w:t>
      </w:r>
    </w:p>
    <w:p w:rsidR="003460BC" w:rsidRPr="003460BC" w:rsidRDefault="003460BC" w:rsidP="003460BC">
      <w:pPr>
        <w:pStyle w:val="Corpodeltesto"/>
        <w:spacing w:line="276" w:lineRule="auto"/>
        <w:ind w:left="102" w:right="154"/>
        <w:rPr>
          <w:sz w:val="24"/>
          <w:szCs w:val="24"/>
        </w:rPr>
      </w:pPr>
      <w:r w:rsidRPr="003460BC">
        <w:rPr>
          <w:sz w:val="24"/>
          <w:szCs w:val="24"/>
        </w:rPr>
        <w:t xml:space="preserve">Per la realizzazione del servizio di PIS, l’operatore economico dovrà garantire la presenza di personale qualificato, in possesso di titoli adeguati, esperienza nel settore socio assistenziale e competenze specifiche nella gestione delle situazioni emergenza sociale e presa in carico di soggetti fragili. </w:t>
      </w:r>
    </w:p>
    <w:p w:rsidR="003460BC" w:rsidRPr="003460BC" w:rsidRDefault="003460BC" w:rsidP="003460BC">
      <w:pPr>
        <w:pStyle w:val="Corpodeltesto"/>
        <w:spacing w:line="276" w:lineRule="auto"/>
        <w:ind w:left="102" w:right="154"/>
        <w:rPr>
          <w:sz w:val="24"/>
          <w:szCs w:val="24"/>
        </w:rPr>
      </w:pPr>
      <w:r w:rsidRPr="003460BC">
        <w:rPr>
          <w:sz w:val="24"/>
          <w:szCs w:val="24"/>
        </w:rPr>
        <w:t xml:space="preserve">In particolare, dovranno essere previste le seguenti figure professionali: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Educatore professionale – livello D2 CCNL Cooperative Sociali</w:t>
      </w:r>
    </w:p>
    <w:p w:rsid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Mediatore culturale</w:t>
      </w:r>
    </w:p>
    <w:p w:rsidR="001D7D09" w:rsidRPr="00A8578C" w:rsidRDefault="001D7D09" w:rsidP="001D7D09">
      <w:pPr>
        <w:spacing w:after="0" w:line="240" w:lineRule="auto"/>
        <w:ind w:left="120" w:firstLine="0"/>
        <w:rPr>
          <w:color w:val="auto"/>
          <w:kern w:val="0"/>
        </w:rPr>
      </w:pPr>
      <w:r w:rsidRPr="003460BC">
        <w:t></w:t>
      </w:r>
      <w:r w:rsidRPr="00A8578C">
        <w:rPr>
          <w:color w:val="auto"/>
          <w:kern w:val="0"/>
        </w:rPr>
        <w:t>Operatori Socio-Sanitari (OSS) / Ausiliari</w:t>
      </w:r>
      <w:r w:rsidRPr="00A8578C">
        <w:rPr>
          <w:b/>
          <w:bCs/>
          <w:color w:val="auto"/>
          <w:kern w:val="0"/>
        </w:rPr>
        <w:t>:</w:t>
      </w:r>
      <w:r w:rsidRPr="00A8578C">
        <w:rPr>
          <w:color w:val="auto"/>
          <w:kern w:val="0"/>
        </w:rPr>
        <w:t xml:space="preserve"> Responsabili della gestione logistica dell'alloggio di transito, del supporto materiale agli utenti fragili e della distribuzione dei beni di prima necessità.</w:t>
      </w:r>
    </w:p>
    <w:p w:rsidR="001D7D09" w:rsidRPr="003460BC" w:rsidRDefault="001D7D09" w:rsidP="003460BC">
      <w:pPr>
        <w:pStyle w:val="Corpodeltesto"/>
        <w:spacing w:line="276" w:lineRule="auto"/>
        <w:ind w:left="102" w:right="154"/>
        <w:rPr>
          <w:sz w:val="24"/>
          <w:szCs w:val="24"/>
        </w:rPr>
      </w:pPr>
    </w:p>
    <w:p w:rsidR="003460BC" w:rsidRPr="003460BC" w:rsidRDefault="003460BC" w:rsidP="001D7D09">
      <w:pPr>
        <w:pStyle w:val="Corpodeltesto"/>
        <w:spacing w:line="276" w:lineRule="auto"/>
        <w:ind w:left="102" w:right="154"/>
        <w:jc w:val="both"/>
        <w:rPr>
          <w:sz w:val="24"/>
          <w:szCs w:val="24"/>
        </w:rPr>
      </w:pPr>
      <w:r w:rsidRPr="003460BC">
        <w:rPr>
          <w:sz w:val="24"/>
          <w:szCs w:val="24"/>
        </w:rPr>
        <w:t xml:space="preserve">Le figure professionali individuate opereranno in stretta collaborazione con il Servizio Sociale </w:t>
      </w:r>
      <w:r w:rsidRPr="003460BC">
        <w:rPr>
          <w:sz w:val="24"/>
          <w:szCs w:val="24"/>
        </w:rPr>
        <w:lastRenderedPageBreak/>
        <w:t xml:space="preserve">Professionale dell’AOD n.1 e con la rete dei servizi territoriali, contribuendo alla presa in carico integrata delle persone e dei nuclei familiari seguiti. </w:t>
      </w:r>
    </w:p>
    <w:p w:rsidR="003460BC" w:rsidRPr="003460BC" w:rsidRDefault="003460BC" w:rsidP="003460BC">
      <w:pPr>
        <w:pStyle w:val="Corpodeltesto"/>
        <w:spacing w:line="276" w:lineRule="auto"/>
        <w:ind w:left="102" w:right="154"/>
        <w:rPr>
          <w:sz w:val="24"/>
          <w:szCs w:val="24"/>
        </w:rPr>
      </w:pPr>
      <w:r w:rsidRPr="003460BC">
        <w:rPr>
          <w:sz w:val="24"/>
          <w:szCs w:val="24"/>
        </w:rPr>
        <w:t xml:space="preserve">Tutto il personale impiegato dovrà operare: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 xml:space="preserve">nel rispetto della privacy;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 xml:space="preserve">garantire riservatezza e correttezza professionale; </w:t>
      </w:r>
    </w:p>
    <w:p w:rsidR="003460BC" w:rsidRPr="003460BC" w:rsidRDefault="003460BC" w:rsidP="003460BC">
      <w:pPr>
        <w:pStyle w:val="Corpodeltesto"/>
        <w:spacing w:line="276" w:lineRule="auto"/>
        <w:ind w:left="102" w:right="154"/>
        <w:rPr>
          <w:sz w:val="24"/>
          <w:szCs w:val="24"/>
        </w:rPr>
      </w:pPr>
      <w:r w:rsidRPr="003460BC">
        <w:rPr>
          <w:sz w:val="24"/>
          <w:szCs w:val="24"/>
        </w:rPr>
        <w:t>-</w:t>
      </w:r>
      <w:r w:rsidRPr="003460BC">
        <w:rPr>
          <w:sz w:val="24"/>
          <w:szCs w:val="24"/>
        </w:rPr>
        <w:tab/>
        <w:t>possedere la capacità di lavorare in equipe nella gestione delle emergenze</w:t>
      </w:r>
    </w:p>
    <w:p w:rsidR="003460BC" w:rsidRPr="007535B3" w:rsidRDefault="003460BC" w:rsidP="003460BC">
      <w:pPr>
        <w:pStyle w:val="Corpodeltesto"/>
        <w:spacing w:line="276" w:lineRule="auto"/>
        <w:ind w:left="102" w:right="154"/>
        <w:jc w:val="both"/>
        <w:rPr>
          <w:sz w:val="24"/>
          <w:szCs w:val="24"/>
        </w:rPr>
      </w:pPr>
      <w:r w:rsidRPr="003460BC">
        <w:rPr>
          <w:sz w:val="24"/>
          <w:szCs w:val="24"/>
        </w:rPr>
        <w:t>-</w:t>
      </w:r>
      <w:r w:rsidRPr="003460BC">
        <w:rPr>
          <w:sz w:val="24"/>
          <w:szCs w:val="24"/>
        </w:rPr>
        <w:tab/>
        <w:t>assicurare flessibilità operativa e disponibilità secondo le esigenze del servizio.</w:t>
      </w:r>
    </w:p>
    <w:p w:rsidR="00453B19" w:rsidRPr="003460BC" w:rsidRDefault="00453B19" w:rsidP="003460BC">
      <w:pPr>
        <w:pStyle w:val="Corpodeltesto"/>
        <w:spacing w:line="276" w:lineRule="auto"/>
        <w:ind w:left="102" w:right="154"/>
        <w:jc w:val="both"/>
        <w:rPr>
          <w:b/>
          <w:bCs/>
          <w:sz w:val="24"/>
          <w:szCs w:val="24"/>
        </w:rPr>
      </w:pPr>
    </w:p>
    <w:p w:rsidR="003460BC" w:rsidRPr="003460BC" w:rsidRDefault="003460BC" w:rsidP="003460BC">
      <w:pPr>
        <w:pStyle w:val="Corpodeltesto"/>
        <w:spacing w:line="276" w:lineRule="auto"/>
        <w:ind w:left="102" w:right="154"/>
        <w:jc w:val="center"/>
        <w:rPr>
          <w:b/>
          <w:bCs/>
          <w:sz w:val="24"/>
          <w:szCs w:val="24"/>
        </w:rPr>
      </w:pPr>
      <w:r w:rsidRPr="003460BC">
        <w:rPr>
          <w:b/>
          <w:bCs/>
          <w:sz w:val="24"/>
          <w:szCs w:val="24"/>
        </w:rPr>
        <w:t>Art. 15 – Metodologia di lavoro</w:t>
      </w:r>
    </w:p>
    <w:p w:rsidR="003460BC" w:rsidRPr="003460BC" w:rsidRDefault="003460BC" w:rsidP="00987502">
      <w:pPr>
        <w:pStyle w:val="Corpodeltesto"/>
        <w:spacing w:line="276" w:lineRule="auto"/>
        <w:ind w:left="102" w:right="154"/>
        <w:jc w:val="both"/>
        <w:rPr>
          <w:sz w:val="24"/>
          <w:szCs w:val="24"/>
        </w:rPr>
      </w:pPr>
      <w:r w:rsidRPr="003460BC">
        <w:rPr>
          <w:sz w:val="24"/>
          <w:szCs w:val="24"/>
        </w:rPr>
        <w:t>Il servizio dovrà essere organizzato secondo una metodologia integrata e multidisciplinare basata su</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multidisciplinarità, attraverso il coinvolgimento e il coordinamento di diverse figure professionali con competenze complementari;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centralità della persona, garantendo interventi personalizzati costruiti sulla base dei bisogni specifici della persona e del nucleo familiare;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lavoro di rete, mediante la collaborazione con i servizi sociali, sanitari, educativi e con gli altri soggetti della rete territoriale;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integrazione tra servizi, al fine di garantire interventi coordinati ed efficaci nella gestione delle situazioni complesse;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valutazione continua degli interventi, attraverso attività di monitoraggio e verifica dei risultati raggiunti.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Attivazione di interventi personalizzati; </w:t>
      </w:r>
    </w:p>
    <w:p w:rsidR="003460BC" w:rsidRPr="003460BC" w:rsidRDefault="003460BC" w:rsidP="00987502">
      <w:pPr>
        <w:pStyle w:val="Corpodeltesto"/>
        <w:spacing w:line="276" w:lineRule="auto"/>
        <w:ind w:left="102" w:right="154"/>
        <w:jc w:val="both"/>
        <w:rPr>
          <w:sz w:val="24"/>
          <w:szCs w:val="24"/>
        </w:rPr>
      </w:pPr>
      <w:r w:rsidRPr="003460BC">
        <w:rPr>
          <w:sz w:val="24"/>
          <w:szCs w:val="24"/>
        </w:rPr>
        <w:t></w:t>
      </w:r>
      <w:r w:rsidRPr="003460BC">
        <w:rPr>
          <w:sz w:val="24"/>
          <w:szCs w:val="24"/>
        </w:rPr>
        <w:tab/>
        <w:t xml:space="preserve">Reperibilità operativa secondo le modalità previste dal capitolato; </w:t>
      </w:r>
    </w:p>
    <w:p w:rsidR="003460BC" w:rsidRPr="003460BC" w:rsidRDefault="003460BC" w:rsidP="00987502">
      <w:pPr>
        <w:pStyle w:val="Corpodeltesto"/>
        <w:spacing w:line="276" w:lineRule="auto"/>
        <w:ind w:left="102" w:right="154"/>
        <w:jc w:val="both"/>
        <w:rPr>
          <w:sz w:val="24"/>
          <w:szCs w:val="24"/>
        </w:rPr>
      </w:pPr>
      <w:r w:rsidRPr="003460BC">
        <w:rPr>
          <w:sz w:val="24"/>
          <w:szCs w:val="24"/>
        </w:rPr>
        <w:t xml:space="preserve">Tale metodologia consente di sviluppare interventi integrati e coordinati, finalizzati a migliorare la qualità e l’efficacia delle azioni di sostegno rivolte alle persone e alle famiglie in situazione di bisogno.  </w:t>
      </w:r>
    </w:p>
    <w:p w:rsidR="00424C05" w:rsidRPr="00CE00A2" w:rsidRDefault="00424C05" w:rsidP="00424C05">
      <w:pPr>
        <w:pStyle w:val="Corpodeltesto"/>
        <w:spacing w:line="276" w:lineRule="auto"/>
        <w:ind w:left="102" w:right="154"/>
        <w:jc w:val="both"/>
        <w:rPr>
          <w:sz w:val="24"/>
          <w:szCs w:val="24"/>
        </w:rPr>
      </w:pPr>
    </w:p>
    <w:p w:rsidR="00424C05" w:rsidRPr="00CE00A2" w:rsidRDefault="00424C05" w:rsidP="003460BC">
      <w:pPr>
        <w:pStyle w:val="Titolo1"/>
        <w:spacing w:before="1"/>
        <w:ind w:right="372"/>
        <w:jc w:val="center"/>
        <w:rPr>
          <w:sz w:val="24"/>
        </w:rPr>
      </w:pPr>
      <w:r w:rsidRPr="00CE00A2">
        <w:rPr>
          <w:sz w:val="24"/>
        </w:rPr>
        <w:t>Art.1</w:t>
      </w:r>
      <w:r w:rsidR="003460BC">
        <w:rPr>
          <w:sz w:val="24"/>
        </w:rPr>
        <w:t>6</w:t>
      </w:r>
      <w:r w:rsidRPr="00CE00A2">
        <w:rPr>
          <w:sz w:val="24"/>
        </w:rPr>
        <w:t>-Dataemodalitàdipresentazionedellemanifestazioni</w:t>
      </w:r>
      <w:r w:rsidRPr="00CE00A2">
        <w:rPr>
          <w:spacing w:val="-2"/>
          <w:sz w:val="24"/>
        </w:rPr>
        <w:t>d'interesse</w:t>
      </w:r>
    </w:p>
    <w:p w:rsidR="00424C05" w:rsidRPr="00E43B7D" w:rsidRDefault="00424C05" w:rsidP="00424C05">
      <w:pPr>
        <w:pStyle w:val="Corpodeltesto"/>
        <w:spacing w:before="1" w:line="276" w:lineRule="auto"/>
        <w:ind w:left="102" w:right="138"/>
        <w:jc w:val="both"/>
        <w:rPr>
          <w:b/>
          <w:sz w:val="24"/>
          <w:szCs w:val="24"/>
        </w:rPr>
      </w:pPr>
      <w:r w:rsidRPr="00CE00A2">
        <w:rPr>
          <w:sz w:val="24"/>
          <w:szCs w:val="24"/>
        </w:rPr>
        <w:t>Le istanze dovranno pervenire, secondo le modalità di seguito descritte</w:t>
      </w:r>
      <w:r w:rsidRPr="001F2124">
        <w:rPr>
          <w:sz w:val="24"/>
          <w:szCs w:val="24"/>
        </w:rPr>
        <w:t xml:space="preserve">, </w:t>
      </w:r>
      <w:r w:rsidRPr="001F2124">
        <w:rPr>
          <w:b/>
          <w:sz w:val="24"/>
          <w:szCs w:val="24"/>
        </w:rPr>
        <w:t>entro e non oltre le ore. del giorno;</w:t>
      </w:r>
    </w:p>
    <w:p w:rsidR="00424C05" w:rsidRPr="00CE00A2" w:rsidRDefault="00424C05" w:rsidP="00424C05">
      <w:pPr>
        <w:pStyle w:val="Corpodeltesto"/>
        <w:spacing w:line="276" w:lineRule="auto"/>
        <w:ind w:left="102" w:right="158"/>
        <w:jc w:val="both"/>
        <w:rPr>
          <w:sz w:val="24"/>
          <w:szCs w:val="24"/>
        </w:rPr>
      </w:pPr>
      <w:r w:rsidRPr="00CE00A2">
        <w:rPr>
          <w:sz w:val="24"/>
          <w:szCs w:val="24"/>
        </w:rPr>
        <w:t xml:space="preserve">La manifestazione di interesse dovrà essere presentata utilizzando esclusivamente l’apposito modello predisposto dal Comune di </w:t>
      </w:r>
      <w:r>
        <w:rPr>
          <w:sz w:val="24"/>
          <w:szCs w:val="24"/>
        </w:rPr>
        <w:t>Villafranca Tirrena</w:t>
      </w:r>
      <w:r w:rsidRPr="00CE00A2">
        <w:rPr>
          <w:sz w:val="24"/>
          <w:szCs w:val="24"/>
        </w:rPr>
        <w:t xml:space="preserve"> (Allegato </w:t>
      </w:r>
      <w:r w:rsidR="00526140">
        <w:rPr>
          <w:sz w:val="24"/>
          <w:szCs w:val="24"/>
        </w:rPr>
        <w:t>A</w:t>
      </w:r>
      <w:r w:rsidRPr="00CE00A2">
        <w:rPr>
          <w:sz w:val="24"/>
          <w:szCs w:val="24"/>
        </w:rPr>
        <w:t>), firmato digitalmente dal sottoscrittore.</w:t>
      </w:r>
    </w:p>
    <w:p w:rsidR="00424C05" w:rsidRPr="00CE00A2" w:rsidRDefault="00424C05" w:rsidP="00424C05">
      <w:pPr>
        <w:pStyle w:val="Corpodeltesto"/>
        <w:ind w:left="102"/>
        <w:rPr>
          <w:sz w:val="24"/>
          <w:szCs w:val="24"/>
        </w:rPr>
      </w:pPr>
      <w:r w:rsidRPr="00CE00A2">
        <w:rPr>
          <w:sz w:val="24"/>
          <w:szCs w:val="24"/>
        </w:rPr>
        <w:t>Lemanifestazionidiinteresse</w:t>
      </w:r>
      <w:r w:rsidRPr="00CE00A2">
        <w:rPr>
          <w:spacing w:val="-2"/>
          <w:sz w:val="24"/>
          <w:szCs w:val="24"/>
        </w:rPr>
        <w:t>dovranno:</w:t>
      </w:r>
    </w:p>
    <w:p w:rsidR="00424C05" w:rsidRPr="00E43B7D" w:rsidRDefault="00424C05" w:rsidP="00424C05">
      <w:pPr>
        <w:pStyle w:val="Paragrafoelenco"/>
        <w:widowControl w:val="0"/>
        <w:numPr>
          <w:ilvl w:val="0"/>
          <w:numId w:val="25"/>
        </w:numPr>
        <w:tabs>
          <w:tab w:val="left" w:pos="357"/>
        </w:tabs>
        <w:autoSpaceDE w:val="0"/>
        <w:autoSpaceDN w:val="0"/>
        <w:spacing w:before="37" w:after="0" w:line="276" w:lineRule="auto"/>
        <w:ind w:right="154" w:firstLine="0"/>
        <w:contextualSpacing w:val="0"/>
      </w:pPr>
      <w:r w:rsidRPr="00E43B7D">
        <w:t xml:space="preserve">essere trasmesse esclusivamente per Posta Elettronica Certificata (PEC) che deve appartenere al soggetto proponente, all’indirizzo </w:t>
      </w:r>
      <w:r w:rsidRPr="00E128C1">
        <w:rPr>
          <w:u w:val="single"/>
        </w:rPr>
        <w:t>protocollo@pec.comune.villafrancatirrena.me.it</w:t>
      </w:r>
      <w:r w:rsidRPr="00E43B7D">
        <w:t xml:space="preserve">entrolascadenzaprecedentementeindicata,penal’esclusione(fafedeladatadispedizioneallaposta </w:t>
      </w:r>
      <w:r w:rsidRPr="00E43B7D">
        <w:rPr>
          <w:spacing w:val="-2"/>
        </w:rPr>
        <w:t>certificata)</w:t>
      </w:r>
      <w:r>
        <w:rPr>
          <w:spacing w:val="-2"/>
        </w:rPr>
        <w:t>.</w:t>
      </w:r>
    </w:p>
    <w:p w:rsidR="00424C05" w:rsidRPr="00424C05" w:rsidRDefault="00424C05" w:rsidP="00424C05">
      <w:pPr>
        <w:rPr>
          <w:color w:val="auto"/>
          <w:kern w:val="0"/>
        </w:rPr>
      </w:pPr>
      <w:r>
        <w:t xml:space="preserve"> I</w:t>
      </w:r>
      <w:r w:rsidRPr="0040457E">
        <w:t>ndicarecomeoggettoladicitura:</w:t>
      </w:r>
      <w:r w:rsidRPr="00B37732">
        <w:rPr>
          <w:bCs/>
        </w:rPr>
        <w:t xml:space="preserve">Avviso pubblico per Manifestazioni di Interesse per l’individuazione di un soggetto partner del terzo settore per la co-progettazione e la co-gestione del </w:t>
      </w:r>
      <w:r w:rsidRPr="00B37732">
        <w:rPr>
          <w:bCs/>
          <w:color w:val="auto"/>
          <w:kern w:val="0"/>
        </w:rPr>
        <w:t>Servizio di “ Pronto Intervento Sociale “– finanziato nell’ambito del Piano di Attuazione Locale (PAL) annualità 2018</w:t>
      </w:r>
      <w:r>
        <w:rPr>
          <w:bCs/>
          <w:color w:val="auto"/>
          <w:kern w:val="0"/>
        </w:rPr>
        <w:t xml:space="preserve"> pari a </w:t>
      </w:r>
      <w:r w:rsidRPr="00B37732">
        <w:rPr>
          <w:color w:val="auto"/>
          <w:kern w:val="0"/>
        </w:rPr>
        <w:t xml:space="preserve">15.566,40 IVA inclusa, </w:t>
      </w:r>
      <w:r w:rsidRPr="0040457E">
        <w:rPr>
          <w:spacing w:val="-1"/>
        </w:rPr>
        <w:t xml:space="preserve">da espletarsi nell’ambito dei Comuni componenti l’AOD1 Dss 26 </w:t>
      </w:r>
      <w:r>
        <w:rPr>
          <w:spacing w:val="-1"/>
        </w:rPr>
        <w:t xml:space="preserve">, ed </w:t>
      </w:r>
      <w:r w:rsidRPr="00CE00A2">
        <w:t xml:space="preserve">essere corredate, pena esclusione, della seguente documentazione in formato pdf e firmati digitalmente in </w:t>
      </w:r>
      <w:r w:rsidRPr="00CE00A2">
        <w:rPr>
          <w:spacing w:val="-4"/>
        </w:rPr>
        <w:t>p7m:</w:t>
      </w:r>
    </w:p>
    <w:p w:rsidR="00424C05" w:rsidRDefault="00424C05" w:rsidP="00424C05">
      <w:pPr>
        <w:pStyle w:val="Corpodeltesto"/>
        <w:spacing w:line="360" w:lineRule="auto"/>
        <w:ind w:right="5095"/>
        <w:rPr>
          <w:sz w:val="24"/>
          <w:szCs w:val="24"/>
        </w:rPr>
      </w:pPr>
      <w:r w:rsidRPr="00CE00A2">
        <w:rPr>
          <w:sz w:val="24"/>
          <w:szCs w:val="24"/>
        </w:rPr>
        <w:t xml:space="preserve">AllegatoA) – Modello di istanza. </w:t>
      </w:r>
    </w:p>
    <w:p w:rsidR="00424C05" w:rsidRDefault="00424C05" w:rsidP="00424C05">
      <w:pPr>
        <w:pStyle w:val="Corpodeltesto"/>
        <w:spacing w:line="360" w:lineRule="auto"/>
        <w:ind w:right="5095"/>
        <w:rPr>
          <w:sz w:val="24"/>
          <w:szCs w:val="24"/>
        </w:rPr>
      </w:pPr>
      <w:r w:rsidRPr="00CE00A2">
        <w:rPr>
          <w:sz w:val="24"/>
          <w:szCs w:val="24"/>
        </w:rPr>
        <w:t xml:space="preserve">AllegatoB)-Propostaprogettuale </w:t>
      </w:r>
    </w:p>
    <w:p w:rsidR="00424C05" w:rsidRPr="00CE00A2" w:rsidRDefault="00424C05" w:rsidP="00424C05">
      <w:pPr>
        <w:pStyle w:val="Corpodeltesto"/>
        <w:spacing w:line="360" w:lineRule="auto"/>
        <w:ind w:right="5095"/>
        <w:rPr>
          <w:sz w:val="24"/>
          <w:szCs w:val="24"/>
        </w:rPr>
      </w:pPr>
      <w:r w:rsidRPr="00CE00A2">
        <w:rPr>
          <w:sz w:val="24"/>
          <w:szCs w:val="24"/>
        </w:rPr>
        <w:t>AllegatoC)-Proposta</w:t>
      </w:r>
      <w:r w:rsidRPr="00CE00A2">
        <w:rPr>
          <w:spacing w:val="-2"/>
          <w:sz w:val="24"/>
          <w:szCs w:val="24"/>
        </w:rPr>
        <w:t>economica</w:t>
      </w:r>
    </w:p>
    <w:p w:rsidR="00424C05" w:rsidRDefault="00424C05" w:rsidP="00424C05">
      <w:pPr>
        <w:pStyle w:val="Corpodeltesto"/>
        <w:spacing w:line="360" w:lineRule="auto"/>
        <w:rPr>
          <w:spacing w:val="-2"/>
          <w:sz w:val="24"/>
          <w:szCs w:val="24"/>
        </w:rPr>
      </w:pPr>
      <w:r w:rsidRPr="00CE00A2">
        <w:rPr>
          <w:sz w:val="24"/>
          <w:szCs w:val="24"/>
        </w:rPr>
        <w:t>AllegatoD)-Dichiarazionipossesso</w:t>
      </w:r>
      <w:r w:rsidRPr="00CE00A2">
        <w:rPr>
          <w:spacing w:val="-2"/>
          <w:sz w:val="24"/>
          <w:szCs w:val="24"/>
        </w:rPr>
        <w:t>requisiti</w:t>
      </w:r>
    </w:p>
    <w:p w:rsidR="00424C05" w:rsidRPr="00CE00A2" w:rsidRDefault="00424C05" w:rsidP="00987502">
      <w:pPr>
        <w:pStyle w:val="Corpodeltesto"/>
        <w:spacing w:line="360" w:lineRule="auto"/>
        <w:rPr>
          <w:sz w:val="24"/>
          <w:szCs w:val="24"/>
        </w:rPr>
      </w:pPr>
      <w:r w:rsidRPr="00CE00A2">
        <w:rPr>
          <w:sz w:val="24"/>
          <w:szCs w:val="24"/>
        </w:rPr>
        <w:t>AllegatoE)-Curriculum</w:t>
      </w:r>
      <w:r w:rsidRPr="00CE00A2">
        <w:rPr>
          <w:spacing w:val="-2"/>
          <w:sz w:val="24"/>
          <w:szCs w:val="24"/>
        </w:rPr>
        <w:t>esperienze</w:t>
      </w:r>
    </w:p>
    <w:p w:rsidR="00424C05" w:rsidRPr="00CE00A2" w:rsidRDefault="00424C05" w:rsidP="00424C05">
      <w:pPr>
        <w:pStyle w:val="Corpodeltesto"/>
        <w:spacing w:line="276" w:lineRule="auto"/>
        <w:ind w:left="102" w:right="161"/>
        <w:jc w:val="both"/>
        <w:rPr>
          <w:sz w:val="24"/>
          <w:szCs w:val="24"/>
        </w:rPr>
      </w:pPr>
      <w:r w:rsidRPr="00CE00A2">
        <w:rPr>
          <w:sz w:val="24"/>
          <w:szCs w:val="24"/>
        </w:rPr>
        <w:lastRenderedPageBreak/>
        <w:t>Non saranno prese in considerazione e pertanto escluse le manifestazioni di interesse presentate con modulistica difforme dagli allegati approvati e pubblicati. L’istanza di partecipazione e i relativi allegati dovranno essere sottoscritti digitalmente dal legale rappresentante del soggetto concorrente.</w:t>
      </w:r>
    </w:p>
    <w:p w:rsidR="00181177" w:rsidRDefault="00181177">
      <w:pPr>
        <w:spacing w:after="0" w:line="259" w:lineRule="auto"/>
        <w:ind w:left="0" w:firstLine="0"/>
        <w:jc w:val="left"/>
      </w:pPr>
    </w:p>
    <w:p w:rsidR="00424C05" w:rsidRPr="00CE00A2" w:rsidRDefault="00424C05" w:rsidP="00424C05">
      <w:pPr>
        <w:pStyle w:val="Titolo1"/>
        <w:spacing w:before="1"/>
        <w:ind w:left="2070"/>
        <w:jc w:val="both"/>
        <w:rPr>
          <w:sz w:val="24"/>
        </w:rPr>
      </w:pPr>
      <w:r w:rsidRPr="00CE00A2">
        <w:rPr>
          <w:sz w:val="24"/>
        </w:rPr>
        <w:t>Art.1</w:t>
      </w:r>
      <w:r w:rsidR="00987502">
        <w:rPr>
          <w:sz w:val="24"/>
        </w:rPr>
        <w:t>7</w:t>
      </w:r>
      <w:r w:rsidRPr="00CE00A2">
        <w:rPr>
          <w:sz w:val="24"/>
        </w:rPr>
        <w:t>-Modalitàecriteridiselezionedeipartner</w:t>
      </w:r>
      <w:r w:rsidRPr="00CE00A2">
        <w:rPr>
          <w:spacing w:val="-2"/>
          <w:sz w:val="24"/>
        </w:rPr>
        <w:t>progettuali</w:t>
      </w:r>
    </w:p>
    <w:p w:rsidR="00424C05" w:rsidRDefault="00424C05" w:rsidP="00424C05">
      <w:pPr>
        <w:pStyle w:val="Corpodeltesto"/>
        <w:spacing w:before="37" w:line="276" w:lineRule="auto"/>
        <w:ind w:left="102" w:right="131"/>
        <w:jc w:val="both"/>
        <w:rPr>
          <w:sz w:val="24"/>
          <w:szCs w:val="24"/>
        </w:rPr>
      </w:pPr>
      <w:r w:rsidRPr="00CE00A2">
        <w:rPr>
          <w:sz w:val="24"/>
          <w:szCs w:val="24"/>
        </w:rPr>
        <w:t>L'individuazione della proposta progettuale si avrà dalla graduatoria scaturita dalla sommatoria del punteggio attribuitoaicriteridivalutazionecheseguononella tabella</w:t>
      </w:r>
      <w:r>
        <w:rPr>
          <w:sz w:val="24"/>
          <w:szCs w:val="24"/>
        </w:rPr>
        <w:t>2</w:t>
      </w:r>
      <w:r w:rsidRPr="00CE00A2">
        <w:rPr>
          <w:sz w:val="24"/>
          <w:szCs w:val="24"/>
        </w:rPr>
        <w:t xml:space="preserve">.Ilmassimopunteggioattribuibile allaproposta/e progettuale/i è pari a 100. </w:t>
      </w:r>
    </w:p>
    <w:p w:rsidR="00424C05" w:rsidRDefault="00424C05" w:rsidP="00424C05">
      <w:pPr>
        <w:pStyle w:val="Corpodeltesto"/>
        <w:spacing w:before="37" w:line="276" w:lineRule="auto"/>
        <w:ind w:left="102" w:right="131"/>
        <w:jc w:val="both"/>
        <w:rPr>
          <w:sz w:val="24"/>
          <w:szCs w:val="24"/>
        </w:rPr>
      </w:pPr>
      <w:r w:rsidRPr="00CE00A2">
        <w:rPr>
          <w:sz w:val="24"/>
          <w:szCs w:val="24"/>
        </w:rPr>
        <w:t xml:space="preserve">Le proposte saranno valutate, in seduta riservata, da apposita Commissione nominata e costituita dal </w:t>
      </w:r>
      <w:r>
        <w:rPr>
          <w:sz w:val="24"/>
          <w:szCs w:val="24"/>
        </w:rPr>
        <w:t xml:space="preserve">Responsabile del 1° Settore Amministrativo </w:t>
      </w:r>
      <w:r w:rsidRPr="00CE00A2">
        <w:rPr>
          <w:sz w:val="24"/>
          <w:szCs w:val="24"/>
        </w:rPr>
        <w:t>e c</w:t>
      </w:r>
      <w:r>
        <w:rPr>
          <w:sz w:val="24"/>
          <w:szCs w:val="24"/>
        </w:rPr>
        <w:t>omposta da altri tre componenti.</w:t>
      </w:r>
    </w:p>
    <w:p w:rsidR="00424C05" w:rsidRPr="00CE00A2" w:rsidRDefault="00424C05" w:rsidP="00424C05">
      <w:pPr>
        <w:pStyle w:val="Corpodeltesto"/>
        <w:spacing w:line="249" w:lineRule="exact"/>
        <w:ind w:left="102"/>
        <w:jc w:val="both"/>
        <w:rPr>
          <w:sz w:val="24"/>
          <w:szCs w:val="24"/>
        </w:rPr>
      </w:pPr>
      <w:r w:rsidRPr="00CE00A2">
        <w:rPr>
          <w:sz w:val="24"/>
          <w:szCs w:val="24"/>
        </w:rPr>
        <w:t>IlpunteggioverràassegnatodallaCommissionegiudicatricesullabasediungiudiziodi</w:t>
      </w:r>
      <w:r w:rsidRPr="00CE00A2">
        <w:rPr>
          <w:spacing w:val="-2"/>
          <w:sz w:val="24"/>
          <w:szCs w:val="24"/>
        </w:rPr>
        <w:t>"merito".</w:t>
      </w:r>
    </w:p>
    <w:p w:rsidR="00424C05" w:rsidRPr="00CE00A2" w:rsidRDefault="00424C05" w:rsidP="00424C05">
      <w:pPr>
        <w:pStyle w:val="Corpodeltesto"/>
        <w:spacing w:before="37" w:line="276" w:lineRule="auto"/>
        <w:ind w:left="102" w:right="132"/>
        <w:jc w:val="both"/>
        <w:rPr>
          <w:sz w:val="24"/>
          <w:szCs w:val="24"/>
        </w:rPr>
      </w:pPr>
      <w:r w:rsidRPr="00CE00A2">
        <w:rPr>
          <w:sz w:val="24"/>
          <w:szCs w:val="24"/>
        </w:rPr>
        <w:t xml:space="preserve">Ai fini dell'attribuzione dei punteggi relativi ai soli criteri discrezionali, verrà utilizzata la metodologia che </w:t>
      </w:r>
      <w:r w:rsidRPr="00CE00A2">
        <w:rPr>
          <w:spacing w:val="-2"/>
          <w:sz w:val="24"/>
          <w:szCs w:val="24"/>
        </w:rPr>
        <w:t>segue:</w:t>
      </w:r>
    </w:p>
    <w:p w:rsidR="00424C05" w:rsidRPr="00950B9E" w:rsidRDefault="00424C05" w:rsidP="00424C05">
      <w:pPr>
        <w:pStyle w:val="Paragrafoelenco"/>
        <w:widowControl w:val="0"/>
        <w:numPr>
          <w:ilvl w:val="0"/>
          <w:numId w:val="29"/>
        </w:numPr>
        <w:tabs>
          <w:tab w:val="left" w:pos="1297"/>
        </w:tabs>
        <w:autoSpaceDE w:val="0"/>
        <w:autoSpaceDN w:val="0"/>
        <w:spacing w:after="0" w:line="276" w:lineRule="auto"/>
        <w:ind w:left="821" w:right="134" w:firstLine="323"/>
        <w:contextualSpacing w:val="0"/>
        <w:jc w:val="left"/>
      </w:pPr>
      <w:r w:rsidRPr="00950B9E">
        <w:t>ogni commissario attribuisce un coefficiente (coefficiente K) corrispondente ad un giudizio dimerito (Tabella 1).</w:t>
      </w:r>
    </w:p>
    <w:p w:rsidR="00424C05" w:rsidRPr="00950B9E" w:rsidRDefault="00424C05" w:rsidP="00424C05">
      <w:pPr>
        <w:pStyle w:val="Paragrafoelenco"/>
        <w:widowControl w:val="0"/>
        <w:numPr>
          <w:ilvl w:val="0"/>
          <w:numId w:val="29"/>
        </w:numPr>
        <w:tabs>
          <w:tab w:val="left" w:pos="1342"/>
        </w:tabs>
        <w:autoSpaceDE w:val="0"/>
        <w:autoSpaceDN w:val="0"/>
        <w:spacing w:after="0" w:line="276" w:lineRule="auto"/>
        <w:ind w:left="821" w:right="132" w:firstLine="374"/>
        <w:contextualSpacing w:val="0"/>
        <w:jc w:val="left"/>
      </w:pPr>
      <w:r w:rsidRPr="00950B9E">
        <w:t>verràeffettuatala mediafra icoefficientiKassegnatidai3 commissariottenendocos</w:t>
      </w:r>
      <w:r>
        <w:t>ì</w:t>
      </w:r>
      <w:r w:rsidRPr="00950B9E">
        <w:t>un coefficiente medio.</w:t>
      </w:r>
    </w:p>
    <w:p w:rsidR="00424C05" w:rsidRPr="00C11219" w:rsidRDefault="00424C05" w:rsidP="00424C05">
      <w:pPr>
        <w:pStyle w:val="Paragrafoelenco"/>
        <w:widowControl w:val="0"/>
        <w:numPr>
          <w:ilvl w:val="0"/>
          <w:numId w:val="29"/>
        </w:numPr>
        <w:tabs>
          <w:tab w:val="left" w:pos="948"/>
        </w:tabs>
        <w:autoSpaceDE w:val="0"/>
        <w:autoSpaceDN w:val="0"/>
        <w:spacing w:after="0" w:line="251" w:lineRule="exact"/>
        <w:ind w:left="948" w:hanging="127"/>
        <w:contextualSpacing w:val="0"/>
        <w:jc w:val="left"/>
      </w:pPr>
      <w:r w:rsidRPr="00950B9E">
        <w:t>ilcoefficientemediosaràmoltiplicatoperilpunteggiorelativoalsub-criteriodi</w:t>
      </w:r>
      <w:r w:rsidRPr="00950B9E">
        <w:rPr>
          <w:spacing w:val="-2"/>
        </w:rPr>
        <w:t xml:space="preserve"> riferimento.</w:t>
      </w:r>
    </w:p>
    <w:p w:rsidR="00424C05" w:rsidRPr="00950B9E" w:rsidRDefault="00424C05" w:rsidP="00424C05">
      <w:pPr>
        <w:pStyle w:val="Paragrafoelenco"/>
        <w:tabs>
          <w:tab w:val="left" w:pos="948"/>
        </w:tabs>
        <w:spacing w:line="251" w:lineRule="exact"/>
        <w:ind w:left="948" w:firstLine="0"/>
      </w:pPr>
    </w:p>
    <w:p w:rsidR="00424C05" w:rsidRPr="00950B9E" w:rsidRDefault="00424C05" w:rsidP="00424C05">
      <w:pPr>
        <w:pStyle w:val="Corpodeltesto"/>
        <w:ind w:left="263"/>
        <w:rPr>
          <w:sz w:val="24"/>
          <w:szCs w:val="24"/>
        </w:rPr>
      </w:pPr>
      <w:r w:rsidRPr="00950B9E">
        <w:rPr>
          <w:spacing w:val="-2"/>
          <w:sz w:val="24"/>
          <w:szCs w:val="24"/>
        </w:rPr>
        <w:t>Tabella</w:t>
      </w:r>
      <w:r w:rsidRPr="00950B9E">
        <w:rPr>
          <w:spacing w:val="-10"/>
          <w:sz w:val="24"/>
          <w:szCs w:val="24"/>
        </w:rPr>
        <w:t>1</w:t>
      </w:r>
    </w:p>
    <w:tbl>
      <w:tblPr>
        <w:tblStyle w:val="TableNormal"/>
        <w:tblW w:w="0" w:type="auto"/>
        <w:tblInd w:w="2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2254"/>
        <w:gridCol w:w="4960"/>
      </w:tblGrid>
      <w:tr w:rsidR="00424C05" w:rsidRPr="00950B9E" w:rsidTr="007A4BE3">
        <w:trPr>
          <w:trHeight w:val="615"/>
        </w:trPr>
        <w:tc>
          <w:tcPr>
            <w:tcW w:w="2254" w:type="dxa"/>
          </w:tcPr>
          <w:p w:rsidR="00424C05" w:rsidRPr="00950B9E" w:rsidRDefault="00424C05" w:rsidP="007A4BE3">
            <w:pPr>
              <w:pStyle w:val="TableParagraph"/>
              <w:spacing w:before="52"/>
              <w:ind w:left="55"/>
              <w:rPr>
                <w:sz w:val="24"/>
                <w:szCs w:val="24"/>
              </w:rPr>
            </w:pPr>
            <w:r w:rsidRPr="00950B9E">
              <w:rPr>
                <w:spacing w:val="-2"/>
                <w:sz w:val="24"/>
                <w:szCs w:val="24"/>
              </w:rPr>
              <w:t>GIUDIZIO</w:t>
            </w:r>
          </w:p>
        </w:tc>
        <w:tc>
          <w:tcPr>
            <w:tcW w:w="4960" w:type="dxa"/>
          </w:tcPr>
          <w:p w:rsidR="00424C05" w:rsidRPr="00950B9E" w:rsidRDefault="00424C05" w:rsidP="007A4BE3">
            <w:pPr>
              <w:pStyle w:val="TableParagraph"/>
              <w:spacing w:before="52"/>
              <w:ind w:left="55" w:right="1009"/>
              <w:rPr>
                <w:sz w:val="24"/>
                <w:szCs w:val="24"/>
              </w:rPr>
            </w:pPr>
            <w:r w:rsidRPr="00950B9E">
              <w:rPr>
                <w:sz w:val="24"/>
                <w:szCs w:val="24"/>
              </w:rPr>
              <w:t>COEFFICIENTECORRISPONDENTEAL GIUDIZIO ( K)</w:t>
            </w:r>
          </w:p>
        </w:tc>
      </w:tr>
      <w:tr w:rsidR="00424C05" w:rsidRPr="00950B9E" w:rsidTr="007A4BE3">
        <w:trPr>
          <w:trHeight w:val="363"/>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Ottimo</w:t>
            </w:r>
          </w:p>
        </w:tc>
        <w:tc>
          <w:tcPr>
            <w:tcW w:w="4960" w:type="dxa"/>
          </w:tcPr>
          <w:p w:rsidR="00424C05" w:rsidRPr="00950B9E" w:rsidRDefault="00424C05" w:rsidP="007A4BE3">
            <w:pPr>
              <w:pStyle w:val="TableParagraph"/>
              <w:spacing w:before="54"/>
              <w:ind w:left="55"/>
              <w:rPr>
                <w:sz w:val="24"/>
                <w:szCs w:val="24"/>
              </w:rPr>
            </w:pPr>
            <w:r w:rsidRPr="00950B9E">
              <w:rPr>
                <w:spacing w:val="-4"/>
                <w:sz w:val="24"/>
                <w:szCs w:val="24"/>
              </w:rPr>
              <w:t>1,00</w:t>
            </w:r>
          </w:p>
        </w:tc>
      </w:tr>
      <w:tr w:rsidR="00424C05" w:rsidRPr="00950B9E" w:rsidTr="007A4BE3">
        <w:trPr>
          <w:trHeight w:val="362"/>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Distinto</w:t>
            </w:r>
          </w:p>
        </w:tc>
        <w:tc>
          <w:tcPr>
            <w:tcW w:w="4960" w:type="dxa"/>
          </w:tcPr>
          <w:p w:rsidR="00424C05" w:rsidRPr="00950B9E" w:rsidRDefault="00424C05" w:rsidP="007A4BE3">
            <w:pPr>
              <w:pStyle w:val="TableParagraph"/>
              <w:spacing w:before="54"/>
              <w:ind w:left="55"/>
              <w:rPr>
                <w:sz w:val="24"/>
                <w:szCs w:val="24"/>
              </w:rPr>
            </w:pPr>
            <w:r w:rsidRPr="00950B9E">
              <w:rPr>
                <w:sz w:val="24"/>
                <w:szCs w:val="24"/>
              </w:rPr>
              <w:t>Da 0,81a</w:t>
            </w:r>
            <w:r w:rsidRPr="00950B9E">
              <w:rPr>
                <w:spacing w:val="-4"/>
                <w:sz w:val="24"/>
                <w:szCs w:val="24"/>
              </w:rPr>
              <w:t>0,99</w:t>
            </w:r>
          </w:p>
        </w:tc>
      </w:tr>
      <w:tr w:rsidR="00424C05" w:rsidRPr="00950B9E" w:rsidTr="007A4BE3">
        <w:trPr>
          <w:trHeight w:val="363"/>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Buono</w:t>
            </w:r>
          </w:p>
        </w:tc>
        <w:tc>
          <w:tcPr>
            <w:tcW w:w="4960" w:type="dxa"/>
          </w:tcPr>
          <w:p w:rsidR="00424C05" w:rsidRPr="00950B9E" w:rsidRDefault="00424C05" w:rsidP="007A4BE3">
            <w:pPr>
              <w:pStyle w:val="TableParagraph"/>
              <w:spacing w:before="54"/>
              <w:ind w:left="55"/>
              <w:rPr>
                <w:sz w:val="24"/>
                <w:szCs w:val="24"/>
              </w:rPr>
            </w:pPr>
            <w:r w:rsidRPr="00950B9E">
              <w:rPr>
                <w:sz w:val="24"/>
                <w:szCs w:val="24"/>
              </w:rPr>
              <w:t>Da 0,61a</w:t>
            </w:r>
            <w:r w:rsidRPr="00950B9E">
              <w:rPr>
                <w:spacing w:val="-4"/>
                <w:sz w:val="24"/>
                <w:szCs w:val="24"/>
              </w:rPr>
              <w:t>0,80</w:t>
            </w:r>
          </w:p>
        </w:tc>
      </w:tr>
      <w:tr w:rsidR="00424C05" w:rsidRPr="00950B9E" w:rsidTr="007A4BE3">
        <w:trPr>
          <w:trHeight w:val="362"/>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Sufficiente</w:t>
            </w:r>
          </w:p>
        </w:tc>
        <w:tc>
          <w:tcPr>
            <w:tcW w:w="4960" w:type="dxa"/>
          </w:tcPr>
          <w:p w:rsidR="00424C05" w:rsidRPr="00950B9E" w:rsidRDefault="00424C05" w:rsidP="007A4BE3">
            <w:pPr>
              <w:pStyle w:val="TableParagraph"/>
              <w:spacing w:before="54"/>
              <w:ind w:left="55"/>
              <w:rPr>
                <w:sz w:val="24"/>
                <w:szCs w:val="24"/>
              </w:rPr>
            </w:pPr>
            <w:r w:rsidRPr="00950B9E">
              <w:rPr>
                <w:sz w:val="24"/>
                <w:szCs w:val="24"/>
              </w:rPr>
              <w:t>Da 0,10a</w:t>
            </w:r>
            <w:r w:rsidRPr="00950B9E">
              <w:rPr>
                <w:spacing w:val="-4"/>
                <w:sz w:val="24"/>
                <w:szCs w:val="24"/>
              </w:rPr>
              <w:t>0,60</w:t>
            </w:r>
          </w:p>
        </w:tc>
      </w:tr>
      <w:tr w:rsidR="00424C05" w:rsidRPr="00CE00A2" w:rsidTr="007A4BE3">
        <w:trPr>
          <w:trHeight w:val="362"/>
        </w:trPr>
        <w:tc>
          <w:tcPr>
            <w:tcW w:w="2254" w:type="dxa"/>
          </w:tcPr>
          <w:p w:rsidR="00424C05" w:rsidRPr="00950B9E" w:rsidRDefault="00424C05" w:rsidP="007A4BE3">
            <w:pPr>
              <w:pStyle w:val="TableParagraph"/>
              <w:spacing w:before="54"/>
              <w:ind w:left="55"/>
              <w:rPr>
                <w:sz w:val="24"/>
                <w:szCs w:val="24"/>
              </w:rPr>
            </w:pPr>
            <w:r w:rsidRPr="00950B9E">
              <w:rPr>
                <w:spacing w:val="-2"/>
                <w:sz w:val="24"/>
                <w:szCs w:val="24"/>
              </w:rPr>
              <w:t>Insufficiente</w:t>
            </w:r>
          </w:p>
        </w:tc>
        <w:tc>
          <w:tcPr>
            <w:tcW w:w="4960" w:type="dxa"/>
          </w:tcPr>
          <w:p w:rsidR="00424C05" w:rsidRPr="00CE00A2" w:rsidRDefault="00424C05" w:rsidP="007A4BE3">
            <w:pPr>
              <w:pStyle w:val="TableParagraph"/>
              <w:spacing w:before="54"/>
              <w:ind w:left="55"/>
              <w:rPr>
                <w:sz w:val="24"/>
                <w:szCs w:val="24"/>
              </w:rPr>
            </w:pPr>
            <w:r w:rsidRPr="00950B9E">
              <w:rPr>
                <w:spacing w:val="-4"/>
                <w:sz w:val="24"/>
                <w:szCs w:val="24"/>
              </w:rPr>
              <w:t>0,00</w:t>
            </w:r>
          </w:p>
        </w:tc>
      </w:tr>
    </w:tbl>
    <w:p w:rsidR="00424C05" w:rsidRPr="00CE00A2" w:rsidRDefault="00424C05" w:rsidP="00424C05">
      <w:pPr>
        <w:pStyle w:val="Corpodeltesto"/>
        <w:spacing w:before="38"/>
        <w:rPr>
          <w:sz w:val="24"/>
          <w:szCs w:val="24"/>
        </w:rPr>
      </w:pPr>
    </w:p>
    <w:p w:rsidR="00424C05" w:rsidRDefault="00424C05" w:rsidP="00424C05">
      <w:pPr>
        <w:pStyle w:val="Corpodeltesto"/>
        <w:spacing w:after="4"/>
        <w:ind w:left="263" w:right="4439" w:hanging="162"/>
        <w:rPr>
          <w:sz w:val="24"/>
          <w:szCs w:val="24"/>
        </w:rPr>
      </w:pPr>
      <w:r w:rsidRPr="00CE00A2">
        <w:rPr>
          <w:sz w:val="24"/>
          <w:szCs w:val="24"/>
        </w:rPr>
        <w:t xml:space="preserve">Aparitàdipunteggio,siprocederàmediantesorteggio. </w:t>
      </w:r>
    </w:p>
    <w:p w:rsidR="00424C05" w:rsidRPr="00CE00A2" w:rsidRDefault="00424C05" w:rsidP="00424C05">
      <w:pPr>
        <w:pStyle w:val="Corpodeltesto"/>
        <w:spacing w:after="4"/>
        <w:ind w:left="263" w:right="4439" w:hanging="162"/>
        <w:rPr>
          <w:sz w:val="24"/>
          <w:szCs w:val="24"/>
        </w:rPr>
      </w:pPr>
      <w:r w:rsidRPr="00CE00A2">
        <w:rPr>
          <w:sz w:val="24"/>
          <w:szCs w:val="24"/>
        </w:rPr>
        <w:t>Tabella 2</w:t>
      </w:r>
    </w:p>
    <w:tbl>
      <w:tblPr>
        <w:tblStyle w:val="TableNormal"/>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38"/>
        <w:gridCol w:w="4418"/>
      </w:tblGrid>
      <w:tr w:rsidR="00424C05" w:rsidRPr="00CE00A2" w:rsidTr="007A4BE3">
        <w:trPr>
          <w:trHeight w:val="555"/>
        </w:trPr>
        <w:tc>
          <w:tcPr>
            <w:tcW w:w="5038" w:type="dxa"/>
          </w:tcPr>
          <w:p w:rsidR="00424C05" w:rsidRPr="00CE00A2" w:rsidRDefault="00424C05" w:rsidP="007A4BE3">
            <w:pPr>
              <w:pStyle w:val="TableParagraph"/>
              <w:spacing w:line="251" w:lineRule="exact"/>
              <w:rPr>
                <w:sz w:val="24"/>
                <w:szCs w:val="24"/>
              </w:rPr>
            </w:pPr>
            <w:r w:rsidRPr="00CE00A2">
              <w:rPr>
                <w:spacing w:val="-2"/>
                <w:sz w:val="24"/>
                <w:szCs w:val="24"/>
              </w:rPr>
              <w:t>CRITERI</w:t>
            </w:r>
          </w:p>
        </w:tc>
        <w:tc>
          <w:tcPr>
            <w:tcW w:w="4418" w:type="dxa"/>
          </w:tcPr>
          <w:p w:rsidR="00424C05" w:rsidRPr="00CE00A2" w:rsidRDefault="00424C05" w:rsidP="007A4BE3">
            <w:pPr>
              <w:pStyle w:val="TableParagraph"/>
              <w:spacing w:line="251" w:lineRule="exact"/>
              <w:rPr>
                <w:sz w:val="24"/>
                <w:szCs w:val="24"/>
              </w:rPr>
            </w:pPr>
            <w:r w:rsidRPr="00CE00A2">
              <w:rPr>
                <w:spacing w:val="-2"/>
                <w:sz w:val="24"/>
                <w:szCs w:val="24"/>
              </w:rPr>
              <w:t>PUNTEGGIO</w:t>
            </w:r>
          </w:p>
        </w:tc>
      </w:tr>
      <w:tr w:rsidR="00424C05" w:rsidRPr="00CE00A2" w:rsidTr="007A4BE3">
        <w:trPr>
          <w:trHeight w:val="834"/>
        </w:trPr>
        <w:tc>
          <w:tcPr>
            <w:tcW w:w="5038" w:type="dxa"/>
          </w:tcPr>
          <w:p w:rsidR="00424C05" w:rsidRPr="00CE00A2" w:rsidRDefault="00424C05" w:rsidP="007A4BE3">
            <w:pPr>
              <w:pStyle w:val="TableParagraph"/>
              <w:spacing w:line="276" w:lineRule="auto"/>
              <w:ind w:right="744"/>
              <w:rPr>
                <w:sz w:val="24"/>
                <w:szCs w:val="24"/>
              </w:rPr>
            </w:pPr>
            <w:r w:rsidRPr="00CE00A2">
              <w:rPr>
                <w:sz w:val="24"/>
                <w:szCs w:val="24"/>
              </w:rPr>
              <w:t xml:space="preserve">Analisidicontesto-conoscenzadellemaggiori </w:t>
            </w:r>
            <w:r w:rsidRPr="00CE00A2">
              <w:rPr>
                <w:spacing w:val="-2"/>
                <w:sz w:val="24"/>
                <w:szCs w:val="24"/>
              </w:rPr>
              <w:t>esigenze</w:t>
            </w:r>
            <w:r w:rsidRPr="00CE00A2">
              <w:rPr>
                <w:sz w:val="24"/>
                <w:szCs w:val="24"/>
              </w:rPr>
              <w:t>delgruppo</w:t>
            </w:r>
            <w:r w:rsidRPr="00CE00A2">
              <w:rPr>
                <w:spacing w:val="-2"/>
                <w:sz w:val="24"/>
                <w:szCs w:val="24"/>
              </w:rPr>
              <w:t xml:space="preserve"> target.</w:t>
            </w:r>
          </w:p>
        </w:tc>
        <w:tc>
          <w:tcPr>
            <w:tcW w:w="4418" w:type="dxa"/>
          </w:tcPr>
          <w:p w:rsidR="00424C05" w:rsidRPr="00D84FC9" w:rsidRDefault="00424C05" w:rsidP="007A4BE3">
            <w:pPr>
              <w:pStyle w:val="TableParagraph"/>
              <w:spacing w:line="253" w:lineRule="exact"/>
              <w:rPr>
                <w:b/>
                <w:bCs/>
                <w:sz w:val="24"/>
                <w:szCs w:val="24"/>
              </w:rPr>
            </w:pPr>
            <w:r>
              <w:rPr>
                <w:b/>
                <w:bCs/>
                <w:sz w:val="24"/>
                <w:szCs w:val="24"/>
              </w:rPr>
              <w:t xml:space="preserve">da </w:t>
            </w:r>
            <w:r w:rsidRPr="00D84FC9">
              <w:rPr>
                <w:b/>
                <w:bCs/>
                <w:sz w:val="24"/>
                <w:szCs w:val="24"/>
              </w:rPr>
              <w:t>0</w:t>
            </w:r>
            <w:r>
              <w:rPr>
                <w:b/>
                <w:bCs/>
                <w:sz w:val="24"/>
                <w:szCs w:val="24"/>
              </w:rPr>
              <w:t xml:space="preserve"> a </w:t>
            </w:r>
            <w:r w:rsidRPr="00D84FC9">
              <w:rPr>
                <w:b/>
                <w:bCs/>
                <w:spacing w:val="-10"/>
                <w:sz w:val="24"/>
                <w:szCs w:val="24"/>
              </w:rPr>
              <w:t>5</w:t>
            </w:r>
            <w:r>
              <w:rPr>
                <w:b/>
                <w:bCs/>
                <w:spacing w:val="-10"/>
                <w:sz w:val="24"/>
                <w:szCs w:val="24"/>
              </w:rPr>
              <w:t xml:space="preserve"> punti</w:t>
            </w:r>
          </w:p>
        </w:tc>
      </w:tr>
      <w:tr w:rsidR="00424C05" w:rsidRPr="00CE00A2" w:rsidTr="007A4BE3">
        <w:trPr>
          <w:trHeight w:val="2282"/>
        </w:trPr>
        <w:tc>
          <w:tcPr>
            <w:tcW w:w="5038" w:type="dxa"/>
          </w:tcPr>
          <w:p w:rsidR="00424C05" w:rsidRPr="00CE00A2" w:rsidRDefault="00424C05" w:rsidP="007A4BE3">
            <w:pPr>
              <w:pStyle w:val="TableParagraph"/>
              <w:spacing w:line="276" w:lineRule="auto"/>
              <w:ind w:right="239"/>
              <w:rPr>
                <w:sz w:val="24"/>
                <w:szCs w:val="24"/>
              </w:rPr>
            </w:pPr>
            <w:r w:rsidRPr="00CE00A2">
              <w:rPr>
                <w:sz w:val="24"/>
                <w:szCs w:val="24"/>
              </w:rPr>
              <w:t>Pianodicostruzionedinetworkedicoinvolgimento dellac.d.comunitàeducantenelleareebersaglioper ilcontrastoaldisagiosocialeutilialraggiungimento degli obiettivi di progetto (quali ad esempio Associazioni, Cooperative, Enti del Terzo Settore, categorie sociali ed economiche, ecc.)</w:t>
            </w:r>
          </w:p>
        </w:tc>
        <w:tc>
          <w:tcPr>
            <w:tcW w:w="4418" w:type="dxa"/>
          </w:tcPr>
          <w:p w:rsidR="00424C05" w:rsidRPr="00D84FC9" w:rsidRDefault="00424C05" w:rsidP="007A4BE3">
            <w:pPr>
              <w:pStyle w:val="TableParagraph"/>
              <w:spacing w:line="251" w:lineRule="exact"/>
              <w:rPr>
                <w:b/>
                <w:bCs/>
                <w:sz w:val="24"/>
                <w:szCs w:val="24"/>
              </w:rPr>
            </w:pPr>
            <w:r w:rsidRPr="00D84FC9">
              <w:rPr>
                <w:b/>
                <w:bCs/>
                <w:sz w:val="24"/>
                <w:szCs w:val="24"/>
              </w:rPr>
              <w:t>da 0 a 5 punti</w:t>
            </w:r>
          </w:p>
        </w:tc>
      </w:tr>
      <w:tr w:rsidR="00424C05" w:rsidRPr="00CE00A2" w:rsidTr="007A4BE3">
        <w:trPr>
          <w:trHeight w:val="1966"/>
        </w:trPr>
        <w:tc>
          <w:tcPr>
            <w:tcW w:w="5038" w:type="dxa"/>
          </w:tcPr>
          <w:p w:rsidR="00424C05" w:rsidRPr="00CE00A2" w:rsidRDefault="00424C05" w:rsidP="007A4BE3">
            <w:pPr>
              <w:pStyle w:val="TableParagraph"/>
              <w:spacing w:line="276" w:lineRule="auto"/>
              <w:rPr>
                <w:sz w:val="24"/>
                <w:szCs w:val="24"/>
              </w:rPr>
            </w:pPr>
            <w:r w:rsidRPr="00CE00A2">
              <w:rPr>
                <w:sz w:val="24"/>
                <w:szCs w:val="24"/>
              </w:rPr>
              <w:t>Congruità,coerenza,completezzaerispondenzadel progetto presentato rispetto agli obiettivi e finalitàdell’Areadiintervento</w:t>
            </w:r>
            <w:r w:rsidRPr="00CE00A2">
              <w:rPr>
                <w:spacing w:val="-2"/>
                <w:sz w:val="24"/>
                <w:szCs w:val="24"/>
              </w:rPr>
              <w:t>sociale</w:t>
            </w:r>
          </w:p>
        </w:tc>
        <w:tc>
          <w:tcPr>
            <w:tcW w:w="4418" w:type="dxa"/>
          </w:tcPr>
          <w:p w:rsidR="00424C05" w:rsidRPr="00CE00A2" w:rsidRDefault="00424C05" w:rsidP="007A4BE3">
            <w:pPr>
              <w:pStyle w:val="TableParagraph"/>
              <w:spacing w:line="253" w:lineRule="exact"/>
              <w:rPr>
                <w:sz w:val="24"/>
                <w:szCs w:val="24"/>
              </w:rPr>
            </w:pPr>
            <w:r w:rsidRPr="00D84FC9">
              <w:rPr>
                <w:b/>
                <w:bCs/>
                <w:sz w:val="24"/>
                <w:szCs w:val="24"/>
              </w:rPr>
              <w:t>da0a35punticosì</w:t>
            </w:r>
            <w:r w:rsidRPr="00D84FC9">
              <w:rPr>
                <w:b/>
                <w:bCs/>
                <w:spacing w:val="-2"/>
                <w:sz w:val="24"/>
                <w:szCs w:val="24"/>
              </w:rPr>
              <w:t xml:space="preserve"> attribuiti</w:t>
            </w:r>
            <w:r w:rsidRPr="00CE00A2">
              <w:rPr>
                <w:spacing w:val="-2"/>
                <w:sz w:val="24"/>
                <w:szCs w:val="24"/>
              </w:rPr>
              <w:t>:</w:t>
            </w:r>
          </w:p>
          <w:p w:rsidR="00424C05" w:rsidRDefault="00424C05" w:rsidP="007A4BE3">
            <w:pPr>
              <w:pStyle w:val="TableParagraph"/>
              <w:spacing w:line="290" w:lineRule="atLeast"/>
              <w:ind w:right="659"/>
              <w:rPr>
                <w:spacing w:val="-5"/>
                <w:sz w:val="24"/>
                <w:szCs w:val="24"/>
              </w:rPr>
            </w:pPr>
            <w:r w:rsidRPr="00CE00A2">
              <w:rPr>
                <w:sz w:val="24"/>
                <w:szCs w:val="24"/>
              </w:rPr>
              <w:t>Coerenzadegli obiettivi proposticongli obiettiviel’Areadiintervento:da0a</w:t>
            </w:r>
            <w:r w:rsidRPr="00CE00A2">
              <w:rPr>
                <w:spacing w:val="-5"/>
                <w:sz w:val="24"/>
                <w:szCs w:val="24"/>
              </w:rPr>
              <w:t>10</w:t>
            </w:r>
            <w:r w:rsidRPr="00D84FC9">
              <w:rPr>
                <w:spacing w:val="-5"/>
                <w:sz w:val="24"/>
                <w:szCs w:val="24"/>
              </w:rPr>
              <w:t>punti.</w:t>
            </w:r>
          </w:p>
          <w:p w:rsidR="00424C05" w:rsidRPr="00CE00A2" w:rsidRDefault="00424C05" w:rsidP="007A4BE3">
            <w:pPr>
              <w:pStyle w:val="TableParagraph"/>
              <w:spacing w:line="290" w:lineRule="atLeast"/>
              <w:ind w:right="659"/>
              <w:rPr>
                <w:sz w:val="24"/>
                <w:szCs w:val="24"/>
              </w:rPr>
            </w:pPr>
            <w:r w:rsidRPr="00D84FC9">
              <w:rPr>
                <w:sz w:val="24"/>
                <w:szCs w:val="24"/>
              </w:rPr>
              <w:t xml:space="preserve">Qualità dell’impianto complessivo della proposta progettuale: finalità, </w:t>
            </w:r>
            <w:r w:rsidRPr="00D84FC9">
              <w:rPr>
                <w:sz w:val="24"/>
                <w:szCs w:val="24"/>
              </w:rPr>
              <w:lastRenderedPageBreak/>
              <w:t>contenuti, organizzazione, professionalità impiegate, articolazione e durata delle attività rispetto alle caratteristiche dei soggetti destinatari: da 0 a 25 punti</w:t>
            </w:r>
          </w:p>
        </w:tc>
      </w:tr>
      <w:tr w:rsidR="00424C05" w:rsidRPr="00CE00A2" w:rsidTr="007A4BE3">
        <w:trPr>
          <w:trHeight w:val="618"/>
        </w:trPr>
        <w:tc>
          <w:tcPr>
            <w:tcW w:w="5038" w:type="dxa"/>
          </w:tcPr>
          <w:p w:rsidR="00424C05" w:rsidRPr="00CE00A2" w:rsidRDefault="00424C05" w:rsidP="007A4BE3">
            <w:pPr>
              <w:pStyle w:val="TableParagraph"/>
              <w:spacing w:line="276" w:lineRule="auto"/>
              <w:rPr>
                <w:sz w:val="24"/>
                <w:szCs w:val="24"/>
              </w:rPr>
            </w:pPr>
            <w:r w:rsidRPr="00CE00A2">
              <w:rPr>
                <w:sz w:val="24"/>
                <w:szCs w:val="24"/>
              </w:rPr>
              <w:lastRenderedPageBreak/>
              <w:t xml:space="preserve">Carattereinnovativoereplicabilitàdell’intervento </w:t>
            </w:r>
            <w:r w:rsidRPr="00CE00A2">
              <w:rPr>
                <w:spacing w:val="-2"/>
                <w:sz w:val="24"/>
                <w:szCs w:val="24"/>
              </w:rPr>
              <w:t>proposto</w:t>
            </w:r>
          </w:p>
        </w:tc>
        <w:tc>
          <w:tcPr>
            <w:tcW w:w="4418" w:type="dxa"/>
          </w:tcPr>
          <w:p w:rsidR="00424C05" w:rsidRPr="00A05456" w:rsidRDefault="00424C05" w:rsidP="007A4BE3">
            <w:pPr>
              <w:pStyle w:val="TableParagraph"/>
              <w:spacing w:line="251" w:lineRule="exact"/>
              <w:rPr>
                <w:b/>
                <w:bCs/>
                <w:sz w:val="24"/>
                <w:szCs w:val="24"/>
              </w:rPr>
            </w:pPr>
            <w:r w:rsidRPr="00A05456">
              <w:rPr>
                <w:b/>
                <w:bCs/>
                <w:sz w:val="24"/>
                <w:szCs w:val="24"/>
              </w:rPr>
              <w:t>da 0 a 5 punti</w:t>
            </w:r>
          </w:p>
        </w:tc>
      </w:tr>
      <w:tr w:rsidR="00424C05" w:rsidRPr="00CE00A2" w:rsidTr="007A4BE3">
        <w:trPr>
          <w:trHeight w:val="1993"/>
        </w:trPr>
        <w:tc>
          <w:tcPr>
            <w:tcW w:w="5038" w:type="dxa"/>
          </w:tcPr>
          <w:p w:rsidR="00424C05" w:rsidRPr="00987502" w:rsidRDefault="00424C05" w:rsidP="00424C05">
            <w:pPr>
              <w:pStyle w:val="TableParagraph"/>
              <w:spacing w:line="276" w:lineRule="auto"/>
              <w:ind w:right="239"/>
              <w:rPr>
                <w:sz w:val="24"/>
                <w:szCs w:val="24"/>
              </w:rPr>
            </w:pPr>
            <w:r w:rsidRPr="00987502">
              <w:rPr>
                <w:sz w:val="24"/>
                <w:szCs w:val="24"/>
              </w:rPr>
              <w:t>Esperienzadell’EntespecificatamentededicataAl servizio di PIS</w:t>
            </w:r>
            <w:r w:rsidR="00987502">
              <w:rPr>
                <w:sz w:val="24"/>
                <w:szCs w:val="24"/>
              </w:rPr>
              <w:t xml:space="preserve">. </w:t>
            </w:r>
            <w:r w:rsidRPr="00987502">
              <w:rPr>
                <w:sz w:val="24"/>
                <w:szCs w:val="24"/>
              </w:rPr>
              <w:t>Lastessadovràesseredesumibiledal</w:t>
            </w:r>
            <w:r w:rsidRPr="00987502">
              <w:rPr>
                <w:spacing w:val="-2"/>
                <w:sz w:val="24"/>
                <w:szCs w:val="24"/>
              </w:rPr>
              <w:t>curriculum.</w:t>
            </w:r>
          </w:p>
        </w:tc>
        <w:tc>
          <w:tcPr>
            <w:tcW w:w="4418" w:type="dxa"/>
          </w:tcPr>
          <w:p w:rsidR="00424C05" w:rsidRPr="00CE00A2" w:rsidRDefault="00424C05" w:rsidP="007A4BE3">
            <w:pPr>
              <w:pStyle w:val="TableParagraph"/>
              <w:spacing w:line="253" w:lineRule="exact"/>
              <w:rPr>
                <w:sz w:val="24"/>
                <w:szCs w:val="24"/>
              </w:rPr>
            </w:pPr>
            <w:r w:rsidRPr="00C93059">
              <w:rPr>
                <w:b/>
                <w:bCs/>
                <w:sz w:val="24"/>
                <w:szCs w:val="24"/>
              </w:rPr>
              <w:t>da0a30punticosì</w:t>
            </w:r>
            <w:r w:rsidRPr="00C93059">
              <w:rPr>
                <w:b/>
                <w:bCs/>
                <w:spacing w:val="-2"/>
                <w:sz w:val="24"/>
                <w:szCs w:val="24"/>
              </w:rPr>
              <w:t xml:space="preserve"> attribuiti</w:t>
            </w:r>
            <w:r w:rsidRPr="00CE00A2">
              <w:rPr>
                <w:spacing w:val="-2"/>
                <w:sz w:val="24"/>
                <w:szCs w:val="24"/>
              </w:rPr>
              <w:t>:</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nessunaesperienza:0</w:t>
            </w:r>
            <w:r w:rsidRPr="00CE00A2">
              <w:rPr>
                <w:spacing w:val="-4"/>
                <w:sz w:val="24"/>
                <w:szCs w:val="24"/>
              </w:rPr>
              <w:t xml:space="preserve"> punti</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1anno: 2</w:t>
            </w:r>
            <w:r w:rsidRPr="00CE00A2">
              <w:rPr>
                <w:spacing w:val="-2"/>
                <w:sz w:val="24"/>
                <w:szCs w:val="24"/>
              </w:rPr>
              <w:t xml:space="preserve"> punti</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 xml:space="preserve">2anni:5 </w:t>
            </w:r>
            <w:r w:rsidRPr="00CE00A2">
              <w:rPr>
                <w:spacing w:val="-2"/>
                <w:sz w:val="24"/>
                <w:szCs w:val="24"/>
              </w:rPr>
              <w:t>punti</w:t>
            </w:r>
          </w:p>
          <w:p w:rsidR="00424C05" w:rsidRPr="00CE00A2" w:rsidRDefault="00424C05" w:rsidP="00424C05">
            <w:pPr>
              <w:pStyle w:val="TableParagraph"/>
              <w:numPr>
                <w:ilvl w:val="0"/>
                <w:numId w:val="28"/>
              </w:numPr>
              <w:tabs>
                <w:tab w:val="left" w:pos="237"/>
              </w:tabs>
              <w:spacing w:before="37"/>
              <w:ind w:left="237" w:hanging="127"/>
              <w:rPr>
                <w:sz w:val="24"/>
                <w:szCs w:val="24"/>
              </w:rPr>
            </w:pPr>
            <w:r w:rsidRPr="00CE00A2">
              <w:rPr>
                <w:sz w:val="24"/>
                <w:szCs w:val="24"/>
              </w:rPr>
              <w:t xml:space="preserve">3anni:9 </w:t>
            </w:r>
            <w:r w:rsidRPr="00CE00A2">
              <w:rPr>
                <w:spacing w:val="-2"/>
                <w:sz w:val="24"/>
                <w:szCs w:val="24"/>
              </w:rPr>
              <w:t>punti</w:t>
            </w:r>
          </w:p>
          <w:p w:rsidR="00424C05" w:rsidRPr="00CE00A2" w:rsidRDefault="00424C05" w:rsidP="00424C05">
            <w:pPr>
              <w:pStyle w:val="TableParagraph"/>
              <w:numPr>
                <w:ilvl w:val="0"/>
                <w:numId w:val="28"/>
              </w:numPr>
              <w:tabs>
                <w:tab w:val="left" w:pos="237"/>
              </w:tabs>
              <w:spacing w:line="290" w:lineRule="atLeast"/>
              <w:ind w:right="501" w:firstLine="0"/>
              <w:rPr>
                <w:sz w:val="24"/>
                <w:szCs w:val="24"/>
              </w:rPr>
            </w:pPr>
            <w:r w:rsidRPr="00CE00A2">
              <w:rPr>
                <w:sz w:val="24"/>
                <w:szCs w:val="24"/>
              </w:rPr>
              <w:t xml:space="preserve">da4a10anni:3puntiperciascunannodi </w:t>
            </w:r>
            <w:r w:rsidRPr="00CE00A2">
              <w:rPr>
                <w:spacing w:val="-2"/>
                <w:sz w:val="24"/>
                <w:szCs w:val="24"/>
              </w:rPr>
              <w:t>esperienza</w:t>
            </w:r>
          </w:p>
        </w:tc>
      </w:tr>
      <w:tr w:rsidR="00424C05" w:rsidRPr="00CE00A2" w:rsidTr="007A4BE3">
        <w:trPr>
          <w:trHeight w:val="699"/>
        </w:trPr>
        <w:tc>
          <w:tcPr>
            <w:tcW w:w="5038" w:type="dxa"/>
          </w:tcPr>
          <w:p w:rsidR="00424C05" w:rsidRPr="00987502" w:rsidRDefault="00424C05" w:rsidP="007A4BE3">
            <w:pPr>
              <w:pStyle w:val="TableParagraph"/>
              <w:spacing w:line="276" w:lineRule="auto"/>
              <w:ind w:right="107"/>
              <w:jc w:val="both"/>
              <w:rPr>
                <w:sz w:val="24"/>
                <w:szCs w:val="24"/>
              </w:rPr>
            </w:pPr>
            <w:r w:rsidRPr="00987502">
              <w:rPr>
                <w:sz w:val="24"/>
                <w:szCs w:val="24"/>
              </w:rPr>
              <w:t>Qualitàerilevanzadialtreco-progettazionirelativead interventi di PIS</w:t>
            </w:r>
          </w:p>
        </w:tc>
        <w:tc>
          <w:tcPr>
            <w:tcW w:w="4418" w:type="dxa"/>
          </w:tcPr>
          <w:p w:rsidR="00424C05" w:rsidRPr="00CE00A2" w:rsidRDefault="00424C05" w:rsidP="007A4BE3">
            <w:pPr>
              <w:pStyle w:val="TableParagraph"/>
              <w:spacing w:line="251" w:lineRule="exact"/>
              <w:rPr>
                <w:sz w:val="24"/>
                <w:szCs w:val="24"/>
              </w:rPr>
            </w:pPr>
            <w:r w:rsidRPr="00C93059">
              <w:rPr>
                <w:b/>
                <w:bCs/>
                <w:sz w:val="24"/>
                <w:szCs w:val="24"/>
              </w:rPr>
              <w:t>da0a10punticosì</w:t>
            </w:r>
            <w:r w:rsidRPr="00C93059">
              <w:rPr>
                <w:b/>
                <w:bCs/>
                <w:spacing w:val="-2"/>
                <w:sz w:val="24"/>
                <w:szCs w:val="24"/>
              </w:rPr>
              <w:t xml:space="preserve"> attribuiti</w:t>
            </w:r>
            <w:r w:rsidRPr="00CE00A2">
              <w:rPr>
                <w:spacing w:val="-2"/>
                <w:sz w:val="24"/>
                <w:szCs w:val="24"/>
              </w:rPr>
              <w:t>:</w:t>
            </w:r>
          </w:p>
          <w:p w:rsidR="00424C05" w:rsidRPr="00CE00A2" w:rsidRDefault="00424C05" w:rsidP="00424C05">
            <w:pPr>
              <w:pStyle w:val="TableParagraph"/>
              <w:numPr>
                <w:ilvl w:val="0"/>
                <w:numId w:val="27"/>
              </w:numPr>
              <w:tabs>
                <w:tab w:val="left" w:pos="329"/>
              </w:tabs>
              <w:spacing w:before="37"/>
              <w:ind w:hanging="219"/>
              <w:rPr>
                <w:sz w:val="24"/>
                <w:szCs w:val="24"/>
              </w:rPr>
            </w:pPr>
            <w:r w:rsidRPr="00CE00A2">
              <w:rPr>
                <w:sz w:val="24"/>
                <w:szCs w:val="24"/>
              </w:rPr>
              <w:t>0co-progettazioni:0</w:t>
            </w:r>
            <w:r w:rsidRPr="00CE00A2">
              <w:rPr>
                <w:spacing w:val="-2"/>
                <w:sz w:val="24"/>
                <w:szCs w:val="24"/>
              </w:rPr>
              <w:t>punti</w:t>
            </w:r>
          </w:p>
          <w:p w:rsidR="00424C05" w:rsidRPr="00CE00A2" w:rsidRDefault="00424C05" w:rsidP="00424C05">
            <w:pPr>
              <w:pStyle w:val="TableParagraph"/>
              <w:numPr>
                <w:ilvl w:val="1"/>
                <w:numId w:val="27"/>
              </w:numPr>
              <w:tabs>
                <w:tab w:val="left" w:pos="494"/>
              </w:tabs>
              <w:spacing w:before="37"/>
              <w:ind w:left="494" w:hanging="384"/>
              <w:rPr>
                <w:sz w:val="24"/>
                <w:szCs w:val="24"/>
              </w:rPr>
            </w:pPr>
            <w:r w:rsidRPr="00CE00A2">
              <w:rPr>
                <w:sz w:val="24"/>
                <w:szCs w:val="24"/>
              </w:rPr>
              <w:t>co-progettazione:2</w:t>
            </w:r>
            <w:r w:rsidRPr="00CE00A2">
              <w:rPr>
                <w:spacing w:val="-2"/>
                <w:sz w:val="24"/>
                <w:szCs w:val="24"/>
              </w:rPr>
              <w:t>punti</w:t>
            </w:r>
          </w:p>
          <w:p w:rsidR="00424C05" w:rsidRPr="00CE00A2" w:rsidRDefault="00424C05" w:rsidP="00424C05">
            <w:pPr>
              <w:pStyle w:val="TableParagraph"/>
              <w:numPr>
                <w:ilvl w:val="1"/>
                <w:numId w:val="27"/>
              </w:numPr>
              <w:tabs>
                <w:tab w:val="left" w:pos="494"/>
              </w:tabs>
              <w:spacing w:before="37"/>
              <w:ind w:left="494" w:hanging="384"/>
              <w:rPr>
                <w:sz w:val="24"/>
                <w:szCs w:val="24"/>
              </w:rPr>
            </w:pPr>
            <w:r w:rsidRPr="00CE00A2">
              <w:rPr>
                <w:sz w:val="24"/>
                <w:szCs w:val="24"/>
              </w:rPr>
              <w:t>co-progettazioni:4</w:t>
            </w:r>
            <w:r w:rsidRPr="00CE00A2">
              <w:rPr>
                <w:spacing w:val="-2"/>
                <w:sz w:val="24"/>
                <w:szCs w:val="24"/>
              </w:rPr>
              <w:t>punti</w:t>
            </w:r>
          </w:p>
          <w:p w:rsidR="00424C05" w:rsidRPr="00CE00A2" w:rsidRDefault="00424C05" w:rsidP="007A4BE3">
            <w:pPr>
              <w:pStyle w:val="TableParagraph"/>
              <w:spacing w:before="37"/>
              <w:rPr>
                <w:sz w:val="24"/>
                <w:szCs w:val="24"/>
              </w:rPr>
            </w:pPr>
            <w:r w:rsidRPr="00CE00A2">
              <w:rPr>
                <w:sz w:val="24"/>
                <w:szCs w:val="24"/>
              </w:rPr>
              <w:t>dan.3an.5co-progettazioni:6</w:t>
            </w:r>
            <w:r w:rsidRPr="00CE00A2">
              <w:rPr>
                <w:spacing w:val="-4"/>
                <w:sz w:val="24"/>
                <w:szCs w:val="24"/>
              </w:rPr>
              <w:t>punti</w:t>
            </w:r>
          </w:p>
          <w:p w:rsidR="00424C05" w:rsidRPr="00CE00A2" w:rsidRDefault="00424C05" w:rsidP="007A4BE3">
            <w:pPr>
              <w:pStyle w:val="TableParagraph"/>
              <w:spacing w:line="290" w:lineRule="atLeast"/>
              <w:ind w:right="659"/>
              <w:rPr>
                <w:sz w:val="24"/>
                <w:szCs w:val="24"/>
              </w:rPr>
            </w:pPr>
            <w:r w:rsidRPr="00CE00A2">
              <w:rPr>
                <w:sz w:val="24"/>
                <w:szCs w:val="24"/>
              </w:rPr>
              <w:t>da n. 6 a n. 8 co-progettazioni: 8 punti superiorean.8co-progettazioni:10punti</w:t>
            </w:r>
          </w:p>
        </w:tc>
      </w:tr>
      <w:tr w:rsidR="00424C05" w:rsidRPr="00CE00A2" w:rsidTr="007A4BE3">
        <w:trPr>
          <w:trHeight w:val="2400"/>
        </w:trPr>
        <w:tc>
          <w:tcPr>
            <w:tcW w:w="5038" w:type="dxa"/>
          </w:tcPr>
          <w:p w:rsidR="00424C05" w:rsidRPr="00CE00A2" w:rsidRDefault="00424C05" w:rsidP="007A4BE3">
            <w:pPr>
              <w:pStyle w:val="TableParagraph"/>
              <w:spacing w:line="276" w:lineRule="auto"/>
              <w:ind w:right="105"/>
              <w:jc w:val="both"/>
              <w:rPr>
                <w:sz w:val="24"/>
                <w:szCs w:val="24"/>
              </w:rPr>
            </w:pPr>
            <w:r w:rsidRPr="00CE00A2">
              <w:rPr>
                <w:sz w:val="24"/>
                <w:szCs w:val="24"/>
              </w:rPr>
              <w:t xml:space="preserve">Capacità di cofinanziamento rispetto al budget </w:t>
            </w:r>
            <w:r w:rsidRPr="00CE00A2">
              <w:rPr>
                <w:spacing w:val="-2"/>
                <w:sz w:val="24"/>
                <w:szCs w:val="24"/>
              </w:rPr>
              <w:t>previsionale:</w:t>
            </w:r>
          </w:p>
          <w:p w:rsidR="00424C05" w:rsidRPr="00CE00A2" w:rsidRDefault="00424C05" w:rsidP="007A4BE3">
            <w:pPr>
              <w:pStyle w:val="TableParagraph"/>
              <w:spacing w:line="276" w:lineRule="auto"/>
              <w:ind w:right="106"/>
              <w:jc w:val="both"/>
              <w:rPr>
                <w:sz w:val="24"/>
                <w:szCs w:val="24"/>
              </w:rPr>
            </w:pPr>
            <w:r w:rsidRPr="00CE00A2">
              <w:rPr>
                <w:sz w:val="24"/>
                <w:szCs w:val="24"/>
              </w:rPr>
              <w:t xml:space="preserve">eventuali risorse aggiuntive, intese come servizi, </w:t>
            </w:r>
            <w:r>
              <w:rPr>
                <w:sz w:val="24"/>
                <w:szCs w:val="24"/>
              </w:rPr>
              <w:t>i</w:t>
            </w:r>
            <w:r w:rsidRPr="00CE00A2">
              <w:rPr>
                <w:spacing w:val="-4"/>
                <w:sz w:val="24"/>
                <w:szCs w:val="24"/>
              </w:rPr>
              <w:t>beni</w:t>
            </w:r>
            <w:r w:rsidRPr="00CE00A2">
              <w:rPr>
                <w:sz w:val="24"/>
                <w:szCs w:val="24"/>
              </w:rPr>
              <w:t>strumentali, attrezzature, arredi, automezzi o beni immateriali mette a disposizione per la realizzazione del servizio</w:t>
            </w:r>
            <w:r w:rsidR="00A01E1D">
              <w:rPr>
                <w:sz w:val="24"/>
                <w:szCs w:val="24"/>
              </w:rPr>
              <w:t>.</w:t>
            </w:r>
          </w:p>
          <w:p w:rsidR="00424C05" w:rsidRPr="00CE00A2" w:rsidRDefault="00424C05" w:rsidP="007A4BE3">
            <w:pPr>
              <w:pStyle w:val="TableParagraph"/>
              <w:spacing w:line="250" w:lineRule="exact"/>
              <w:jc w:val="both"/>
              <w:rPr>
                <w:sz w:val="24"/>
                <w:szCs w:val="24"/>
              </w:rPr>
            </w:pPr>
          </w:p>
        </w:tc>
        <w:tc>
          <w:tcPr>
            <w:tcW w:w="4418" w:type="dxa"/>
          </w:tcPr>
          <w:p w:rsidR="00424C05" w:rsidRPr="00CE00A2" w:rsidRDefault="00424C05" w:rsidP="007A4BE3">
            <w:pPr>
              <w:pStyle w:val="TableParagraph"/>
              <w:ind w:left="0"/>
              <w:rPr>
                <w:sz w:val="24"/>
                <w:szCs w:val="24"/>
              </w:rPr>
            </w:pPr>
          </w:p>
          <w:p w:rsidR="00424C05" w:rsidRPr="00C93059" w:rsidRDefault="00424C05" w:rsidP="007A4BE3">
            <w:pPr>
              <w:pStyle w:val="TableParagraph"/>
              <w:ind w:left="0"/>
              <w:rPr>
                <w:b/>
                <w:bCs/>
                <w:sz w:val="24"/>
                <w:szCs w:val="24"/>
              </w:rPr>
            </w:pPr>
            <w:r w:rsidRPr="00C93059">
              <w:rPr>
                <w:b/>
                <w:bCs/>
                <w:sz w:val="24"/>
                <w:szCs w:val="24"/>
              </w:rPr>
              <w:t>da 0 a 10 punti così attribuiti</w:t>
            </w:r>
            <w:r>
              <w:rPr>
                <w:b/>
                <w:bCs/>
                <w:sz w:val="24"/>
                <w:szCs w:val="24"/>
              </w:rPr>
              <w:t>:</w:t>
            </w:r>
          </w:p>
          <w:p w:rsidR="00424C05" w:rsidRDefault="00424C05" w:rsidP="007A4BE3">
            <w:pPr>
              <w:pStyle w:val="TableParagraph"/>
              <w:ind w:left="0"/>
              <w:rPr>
                <w:sz w:val="24"/>
                <w:szCs w:val="24"/>
              </w:rPr>
            </w:pPr>
            <w:r w:rsidRPr="00D3429A">
              <w:rPr>
                <w:sz w:val="24"/>
                <w:szCs w:val="24"/>
              </w:rPr>
              <w:t>Quota di cofinanziamento da indicare in percentuale:</w:t>
            </w:r>
          </w:p>
          <w:p w:rsidR="00424C05" w:rsidRPr="00CE00A2" w:rsidRDefault="00424C05" w:rsidP="007A4BE3">
            <w:pPr>
              <w:pStyle w:val="TableParagraph"/>
              <w:ind w:left="0"/>
              <w:rPr>
                <w:sz w:val="24"/>
                <w:szCs w:val="24"/>
              </w:rPr>
            </w:pPr>
            <w:r w:rsidRPr="00D3429A">
              <w:rPr>
                <w:sz w:val="24"/>
                <w:szCs w:val="24"/>
              </w:rPr>
              <w:t>Compartecipazione</w:t>
            </w:r>
          </w:p>
          <w:p w:rsidR="00424C05" w:rsidRPr="00D3429A" w:rsidRDefault="00424C05" w:rsidP="007A4BE3">
            <w:pPr>
              <w:pStyle w:val="TableParagraph"/>
              <w:rPr>
                <w:sz w:val="24"/>
                <w:szCs w:val="24"/>
              </w:rPr>
            </w:pPr>
            <w:r w:rsidRPr="00D3429A">
              <w:rPr>
                <w:sz w:val="24"/>
                <w:szCs w:val="24"/>
              </w:rPr>
              <w:t>da 1% al 3%</w:t>
            </w:r>
            <w:r>
              <w:rPr>
                <w:sz w:val="24"/>
                <w:szCs w:val="24"/>
              </w:rPr>
              <w:t xml:space="preserve">        Fino a 3</w:t>
            </w:r>
          </w:p>
          <w:p w:rsidR="00424C05" w:rsidRPr="00D3429A" w:rsidRDefault="00424C05" w:rsidP="007A4BE3">
            <w:pPr>
              <w:pStyle w:val="TableParagraph"/>
              <w:rPr>
                <w:sz w:val="24"/>
                <w:szCs w:val="24"/>
              </w:rPr>
            </w:pPr>
            <w:r w:rsidRPr="00D3429A">
              <w:rPr>
                <w:sz w:val="24"/>
                <w:szCs w:val="24"/>
              </w:rPr>
              <w:t xml:space="preserve">dal 4% al 6%Fino a </w:t>
            </w:r>
            <w:r>
              <w:rPr>
                <w:sz w:val="24"/>
                <w:szCs w:val="24"/>
              </w:rPr>
              <w:t>6</w:t>
            </w:r>
          </w:p>
          <w:p w:rsidR="00424C05" w:rsidRPr="00D3429A" w:rsidRDefault="00424C05" w:rsidP="007A4BE3">
            <w:pPr>
              <w:pStyle w:val="TableParagraph"/>
              <w:rPr>
                <w:sz w:val="24"/>
                <w:szCs w:val="24"/>
              </w:rPr>
            </w:pPr>
            <w:r w:rsidRPr="00D3429A">
              <w:rPr>
                <w:sz w:val="24"/>
                <w:szCs w:val="24"/>
              </w:rPr>
              <w:t xml:space="preserve">dal 7% al 10%Fino a </w:t>
            </w:r>
            <w:r>
              <w:rPr>
                <w:sz w:val="24"/>
                <w:szCs w:val="24"/>
              </w:rPr>
              <w:t>8</w:t>
            </w:r>
          </w:p>
          <w:p w:rsidR="00424C05" w:rsidRDefault="00424C05" w:rsidP="007A4BE3">
            <w:pPr>
              <w:pStyle w:val="TableParagraph"/>
              <w:rPr>
                <w:sz w:val="24"/>
                <w:szCs w:val="24"/>
              </w:rPr>
            </w:pPr>
            <w:r w:rsidRPr="00D3429A">
              <w:rPr>
                <w:sz w:val="24"/>
                <w:szCs w:val="24"/>
              </w:rPr>
              <w:t xml:space="preserve">oltre 10%Fino a </w:t>
            </w:r>
            <w:r>
              <w:rPr>
                <w:sz w:val="24"/>
                <w:szCs w:val="24"/>
              </w:rPr>
              <w:t>10</w:t>
            </w:r>
          </w:p>
          <w:p w:rsidR="00424C05" w:rsidRPr="00CE00A2" w:rsidRDefault="00424C05" w:rsidP="007A4BE3">
            <w:pPr>
              <w:pStyle w:val="TableParagraph"/>
              <w:spacing w:before="37"/>
              <w:rPr>
                <w:sz w:val="24"/>
                <w:szCs w:val="24"/>
              </w:rPr>
            </w:pPr>
          </w:p>
        </w:tc>
      </w:tr>
    </w:tbl>
    <w:p w:rsidR="00181177" w:rsidRDefault="00181177">
      <w:pPr>
        <w:spacing w:after="0" w:line="259" w:lineRule="auto"/>
        <w:ind w:left="0" w:firstLine="0"/>
        <w:jc w:val="left"/>
      </w:pPr>
    </w:p>
    <w:p w:rsidR="006C77B6" w:rsidRPr="00CE00A2" w:rsidRDefault="006C77B6" w:rsidP="006C77B6">
      <w:pPr>
        <w:pStyle w:val="Titolo1"/>
        <w:ind w:left="3938"/>
        <w:jc w:val="both"/>
        <w:rPr>
          <w:sz w:val="24"/>
        </w:rPr>
      </w:pPr>
      <w:r w:rsidRPr="00CE00A2">
        <w:rPr>
          <w:sz w:val="24"/>
        </w:rPr>
        <w:t>Art.1</w:t>
      </w:r>
      <w:r w:rsidR="00987502">
        <w:rPr>
          <w:sz w:val="24"/>
        </w:rPr>
        <w:t>8</w:t>
      </w:r>
      <w:r w:rsidRPr="00CE00A2">
        <w:rPr>
          <w:sz w:val="24"/>
        </w:rPr>
        <w:t xml:space="preserve"> -</w:t>
      </w:r>
      <w:r w:rsidRPr="00CE00A2">
        <w:rPr>
          <w:spacing w:val="-2"/>
          <w:sz w:val="24"/>
        </w:rPr>
        <w:t>Informazioni</w:t>
      </w:r>
    </w:p>
    <w:p w:rsidR="006C77B6" w:rsidRDefault="006C77B6" w:rsidP="006C77B6">
      <w:pPr>
        <w:pStyle w:val="Corpodeltesto"/>
        <w:spacing w:before="37" w:line="276" w:lineRule="auto"/>
        <w:ind w:left="461" w:right="126"/>
        <w:jc w:val="both"/>
        <w:rPr>
          <w:sz w:val="24"/>
          <w:szCs w:val="24"/>
        </w:rPr>
      </w:pPr>
      <w:r w:rsidRPr="00CE00A2">
        <w:rPr>
          <w:sz w:val="24"/>
          <w:szCs w:val="24"/>
        </w:rPr>
        <w:t>Per informazioni e chiarimenti inerenti al presente avviso è possibile rivolgersi all'Ufficio Servizi Sociali alseguenterecapitotelefonico:090</w:t>
      </w:r>
      <w:r>
        <w:rPr>
          <w:sz w:val="24"/>
          <w:szCs w:val="24"/>
        </w:rPr>
        <w:t>3310304</w:t>
      </w:r>
      <w:r w:rsidRPr="00CE00A2">
        <w:rPr>
          <w:sz w:val="24"/>
          <w:szCs w:val="24"/>
        </w:rPr>
        <w:t>edallaseguenteemail</w:t>
      </w:r>
      <w:r>
        <w:rPr>
          <w:sz w:val="24"/>
          <w:szCs w:val="24"/>
        </w:rPr>
        <w:t>:</w:t>
      </w:r>
    </w:p>
    <w:p w:rsidR="006C77B6" w:rsidRDefault="006C77B6" w:rsidP="006C77B6">
      <w:pPr>
        <w:pStyle w:val="Corpodeltesto"/>
        <w:spacing w:before="37" w:line="276" w:lineRule="auto"/>
        <w:ind w:left="461" w:right="126"/>
        <w:jc w:val="both"/>
        <w:rPr>
          <w:sz w:val="24"/>
          <w:szCs w:val="24"/>
        </w:rPr>
      </w:pPr>
      <w:r>
        <w:rPr>
          <w:sz w:val="24"/>
          <w:szCs w:val="24"/>
        </w:rPr>
        <w:t>servizisociali@comune.villafrancatirrena.me.it</w:t>
      </w:r>
    </w:p>
    <w:p w:rsidR="00987502" w:rsidRDefault="00987502" w:rsidP="006C77B6">
      <w:pPr>
        <w:pStyle w:val="Titolo1"/>
        <w:spacing w:before="1"/>
        <w:ind w:left="2448"/>
        <w:rPr>
          <w:sz w:val="24"/>
        </w:rPr>
      </w:pPr>
    </w:p>
    <w:p w:rsidR="006C77B6" w:rsidRPr="00CE00A2" w:rsidRDefault="006C77B6" w:rsidP="006C77B6">
      <w:pPr>
        <w:pStyle w:val="Titolo1"/>
        <w:spacing w:before="1"/>
        <w:ind w:left="2448"/>
        <w:rPr>
          <w:sz w:val="24"/>
        </w:rPr>
      </w:pPr>
      <w:r w:rsidRPr="00CE00A2">
        <w:rPr>
          <w:sz w:val="24"/>
        </w:rPr>
        <w:t>Art.1</w:t>
      </w:r>
      <w:r w:rsidR="00987502">
        <w:rPr>
          <w:sz w:val="24"/>
        </w:rPr>
        <w:t>9</w:t>
      </w:r>
      <w:r w:rsidRPr="00CE00A2">
        <w:rPr>
          <w:sz w:val="24"/>
        </w:rPr>
        <w:t>-Trattamentodeidatipersonali–</w:t>
      </w:r>
      <w:r w:rsidRPr="00CE00A2">
        <w:rPr>
          <w:spacing w:val="-2"/>
          <w:sz w:val="24"/>
        </w:rPr>
        <w:t>Informativa</w:t>
      </w:r>
    </w:p>
    <w:p w:rsidR="006C77B6" w:rsidRPr="00CE00A2" w:rsidRDefault="006C77B6" w:rsidP="006C77B6">
      <w:pPr>
        <w:pStyle w:val="Corpodeltesto"/>
        <w:spacing w:before="37" w:line="276" w:lineRule="auto"/>
        <w:ind w:left="461" w:right="146"/>
        <w:jc w:val="both"/>
        <w:rPr>
          <w:sz w:val="24"/>
          <w:szCs w:val="24"/>
        </w:rPr>
      </w:pPr>
      <w:r w:rsidRPr="00CE00A2">
        <w:rPr>
          <w:sz w:val="24"/>
          <w:szCs w:val="24"/>
        </w:rPr>
        <w:t>AisensidelD.Lgs.30/06/2003n.196,comemodificatodalDecretoLegislativo10agosto2018,n.101, si precisa che il trattamento dei dati personali sarà improntato alla liceità e correttezza nella piena tutela dei diritti dei concorrenti e della loro riservatezza.</w:t>
      </w:r>
    </w:p>
    <w:p w:rsidR="006C77B6" w:rsidRPr="00CE00A2" w:rsidRDefault="006C77B6" w:rsidP="006C77B6">
      <w:pPr>
        <w:pStyle w:val="Corpodeltesto"/>
        <w:spacing w:line="276" w:lineRule="auto"/>
        <w:ind w:left="461"/>
        <w:jc w:val="both"/>
        <w:rPr>
          <w:sz w:val="24"/>
          <w:szCs w:val="24"/>
        </w:rPr>
      </w:pPr>
      <w:r w:rsidRPr="00CE00A2">
        <w:rPr>
          <w:sz w:val="24"/>
          <w:szCs w:val="24"/>
        </w:rPr>
        <w:t>Iltrattamentodeidatihalafinalitàdiconsentirel'accertamentodell'idoneitàdeiconcorrentiapartecipare alla procedura di affidamento in oggetto.</w:t>
      </w:r>
    </w:p>
    <w:p w:rsidR="006C77B6" w:rsidRPr="00CE00A2" w:rsidRDefault="006C77B6" w:rsidP="006C77B6">
      <w:pPr>
        <w:pStyle w:val="Corpodeltesto"/>
        <w:spacing w:line="251" w:lineRule="exact"/>
        <w:ind w:left="461"/>
        <w:jc w:val="both"/>
        <w:rPr>
          <w:sz w:val="24"/>
          <w:szCs w:val="24"/>
        </w:rPr>
      </w:pPr>
      <w:r w:rsidRPr="00CE00A2">
        <w:rPr>
          <w:sz w:val="24"/>
          <w:szCs w:val="24"/>
        </w:rPr>
        <w:t>TitolaredeltrattamentoèilComunedi</w:t>
      </w:r>
      <w:r>
        <w:rPr>
          <w:sz w:val="24"/>
          <w:szCs w:val="24"/>
        </w:rPr>
        <w:t>Villafranca Tirrena</w:t>
      </w:r>
      <w:r w:rsidRPr="00CE00A2">
        <w:rPr>
          <w:sz w:val="24"/>
          <w:szCs w:val="24"/>
        </w:rPr>
        <w:t>-alqualecisipotràrivolgere</w:t>
      </w:r>
      <w:r w:rsidRPr="00CE00A2">
        <w:rPr>
          <w:spacing w:val="-5"/>
          <w:sz w:val="24"/>
          <w:szCs w:val="24"/>
        </w:rPr>
        <w:t>per</w:t>
      </w:r>
    </w:p>
    <w:p w:rsidR="006C77B6" w:rsidRPr="00CE00A2" w:rsidRDefault="006C77B6" w:rsidP="006C77B6">
      <w:pPr>
        <w:pStyle w:val="Corpodeltesto"/>
        <w:spacing w:before="70" w:line="276" w:lineRule="auto"/>
        <w:ind w:left="461"/>
        <w:rPr>
          <w:sz w:val="24"/>
          <w:szCs w:val="24"/>
        </w:rPr>
      </w:pPr>
      <w:r w:rsidRPr="00CE00A2">
        <w:rPr>
          <w:sz w:val="24"/>
          <w:szCs w:val="24"/>
        </w:rPr>
        <w:t>esercitareidirittiallanormativadicuisopra.Responsabiledeltrattamento</w:t>
      </w:r>
      <w:r>
        <w:rPr>
          <w:sz w:val="24"/>
          <w:szCs w:val="24"/>
        </w:rPr>
        <w:t>Responsabile del 1° Settore amministrativo.</w:t>
      </w:r>
    </w:p>
    <w:p w:rsidR="006C77B6" w:rsidRPr="00CE00A2" w:rsidRDefault="006C77B6" w:rsidP="006C77B6">
      <w:pPr>
        <w:pStyle w:val="Titolo1"/>
        <w:ind w:left="2806"/>
        <w:rPr>
          <w:sz w:val="24"/>
        </w:rPr>
      </w:pPr>
      <w:r w:rsidRPr="00CE00A2">
        <w:rPr>
          <w:sz w:val="24"/>
        </w:rPr>
        <w:t>Art.</w:t>
      </w:r>
      <w:r w:rsidR="00987502">
        <w:rPr>
          <w:sz w:val="24"/>
        </w:rPr>
        <w:t>20</w:t>
      </w:r>
      <w:r w:rsidRPr="00CE00A2">
        <w:rPr>
          <w:sz w:val="24"/>
        </w:rPr>
        <w:t>-Pubblicitàedocumentidella</w:t>
      </w:r>
      <w:r w:rsidRPr="00CE00A2">
        <w:rPr>
          <w:spacing w:val="-2"/>
          <w:sz w:val="24"/>
        </w:rPr>
        <w:t>selezione</w:t>
      </w:r>
    </w:p>
    <w:p w:rsidR="006C77B6" w:rsidRPr="00CE00A2" w:rsidRDefault="006C77B6" w:rsidP="006C77B6">
      <w:pPr>
        <w:pStyle w:val="Corpodeltesto"/>
        <w:spacing w:before="38" w:line="276" w:lineRule="auto"/>
        <w:ind w:left="102" w:right="146"/>
        <w:jc w:val="both"/>
        <w:rPr>
          <w:sz w:val="24"/>
          <w:szCs w:val="24"/>
        </w:rPr>
      </w:pPr>
      <w:r w:rsidRPr="00CE00A2">
        <w:rPr>
          <w:sz w:val="24"/>
          <w:szCs w:val="24"/>
        </w:rPr>
        <w:t xml:space="preserve">II presente Avviso con i relativi allegati viene reso pubblico mediante affissione all'albo pretorio </w:t>
      </w:r>
      <w:r w:rsidRPr="00CE00A2">
        <w:rPr>
          <w:sz w:val="24"/>
          <w:szCs w:val="24"/>
        </w:rPr>
        <w:lastRenderedPageBreak/>
        <w:t xml:space="preserve">dell'Ente e sul sito web istituzionale </w:t>
      </w:r>
      <w:hyperlink r:id="rId13" w:history="1">
        <w:r w:rsidRPr="001F09E6">
          <w:rPr>
            <w:rStyle w:val="Collegamentoipertestuale"/>
            <w:sz w:val="24"/>
            <w:szCs w:val="24"/>
          </w:rPr>
          <w:t>www.comune.villafrancatirrena.me.it</w:t>
        </w:r>
      </w:hyperlink>
    </w:p>
    <w:p w:rsidR="006C77B6" w:rsidRPr="00CE00A2" w:rsidRDefault="006C77B6" w:rsidP="006C77B6">
      <w:pPr>
        <w:pStyle w:val="Corpodeltesto"/>
        <w:spacing w:before="1"/>
        <w:ind w:left="102"/>
        <w:rPr>
          <w:sz w:val="24"/>
          <w:szCs w:val="24"/>
        </w:rPr>
      </w:pPr>
      <w:r w:rsidRPr="00CE00A2">
        <w:rPr>
          <w:sz w:val="24"/>
          <w:szCs w:val="24"/>
        </w:rPr>
        <w:t>Allegatialpresente</w:t>
      </w:r>
      <w:r w:rsidRPr="00CE00A2">
        <w:rPr>
          <w:spacing w:val="-2"/>
          <w:sz w:val="24"/>
          <w:szCs w:val="24"/>
        </w:rPr>
        <w:t>avviso:</w:t>
      </w:r>
    </w:p>
    <w:p w:rsidR="006C77B6" w:rsidRPr="0021559F" w:rsidRDefault="006C77B6" w:rsidP="006C77B6">
      <w:pPr>
        <w:tabs>
          <w:tab w:val="left" w:pos="811"/>
        </w:tabs>
        <w:spacing w:before="37"/>
      </w:pPr>
      <w:r w:rsidRPr="0021559F">
        <w:t>1.AllegatoA)–Modellodi</w:t>
      </w:r>
      <w:r w:rsidRPr="0021559F">
        <w:rPr>
          <w:spacing w:val="-2"/>
        </w:rPr>
        <w:t>istanza.</w:t>
      </w:r>
    </w:p>
    <w:p w:rsidR="006C77B6" w:rsidRPr="0021559F" w:rsidRDefault="006C77B6" w:rsidP="006C77B6">
      <w:pPr>
        <w:tabs>
          <w:tab w:val="left" w:pos="821"/>
        </w:tabs>
        <w:spacing w:before="37" w:line="252" w:lineRule="exact"/>
      </w:pPr>
      <w:r>
        <w:t xml:space="preserve">       2. </w:t>
      </w:r>
      <w:r w:rsidRPr="0021559F">
        <w:t>AllegatoB)</w:t>
      </w:r>
      <w:r>
        <w:t>–</w:t>
      </w:r>
      <w:r w:rsidRPr="0021559F">
        <w:t>Proposta</w:t>
      </w:r>
      <w:r w:rsidRPr="0021559F">
        <w:rPr>
          <w:spacing w:val="-2"/>
        </w:rPr>
        <w:t xml:space="preserve"> progettuale</w:t>
      </w:r>
    </w:p>
    <w:p w:rsidR="006C77B6" w:rsidRPr="0021559F" w:rsidRDefault="006C77B6" w:rsidP="006C77B6">
      <w:pPr>
        <w:tabs>
          <w:tab w:val="left" w:pos="821"/>
        </w:tabs>
        <w:spacing w:line="252" w:lineRule="exact"/>
      </w:pPr>
      <w:r>
        <w:t xml:space="preserve">       3.</w:t>
      </w:r>
      <w:r w:rsidRPr="0021559F">
        <w:t>AllegatoC)-Proposta</w:t>
      </w:r>
      <w:r w:rsidRPr="0021559F">
        <w:rPr>
          <w:spacing w:val="-2"/>
        </w:rPr>
        <w:t>economica</w:t>
      </w:r>
    </w:p>
    <w:p w:rsidR="006C77B6" w:rsidRPr="0021559F" w:rsidRDefault="006C77B6" w:rsidP="006C77B6">
      <w:pPr>
        <w:tabs>
          <w:tab w:val="left" w:pos="821"/>
        </w:tabs>
        <w:spacing w:before="1" w:line="252" w:lineRule="exact"/>
      </w:pPr>
      <w:r>
        <w:t xml:space="preserve">       4.</w:t>
      </w:r>
      <w:r w:rsidRPr="0021559F">
        <w:t>AllegatoD)-Dichiarazionipossesso</w:t>
      </w:r>
      <w:r w:rsidRPr="0021559F">
        <w:rPr>
          <w:spacing w:val="-2"/>
        </w:rPr>
        <w:t>requisiti</w:t>
      </w:r>
    </w:p>
    <w:p w:rsidR="006C77B6" w:rsidRDefault="006C77B6" w:rsidP="006C77B6">
      <w:pPr>
        <w:tabs>
          <w:tab w:val="left" w:pos="821"/>
        </w:tabs>
        <w:spacing w:line="252" w:lineRule="exact"/>
        <w:rPr>
          <w:spacing w:val="-2"/>
        </w:rPr>
      </w:pPr>
      <w:r>
        <w:t xml:space="preserve">       5.</w:t>
      </w:r>
      <w:r w:rsidRPr="0021559F">
        <w:t>AllegatoE) - Curriculum</w:t>
      </w:r>
      <w:r w:rsidRPr="0021559F">
        <w:rPr>
          <w:spacing w:val="-2"/>
        </w:rPr>
        <w:t>esperienze</w:t>
      </w:r>
    </w:p>
    <w:p w:rsidR="00987502" w:rsidRDefault="00987502" w:rsidP="00987502">
      <w:pPr>
        <w:tabs>
          <w:tab w:val="left" w:pos="821"/>
        </w:tabs>
        <w:spacing w:line="252" w:lineRule="exact"/>
      </w:pPr>
    </w:p>
    <w:p w:rsidR="00987502" w:rsidRDefault="00987502" w:rsidP="00987502">
      <w:pPr>
        <w:tabs>
          <w:tab w:val="left" w:pos="821"/>
        </w:tabs>
        <w:spacing w:line="252" w:lineRule="exact"/>
      </w:pPr>
      <w:r>
        <w:t xml:space="preserve">Comune di Villafranca Tirrena lì                                                        Il Responsabile del 6° Settore </w:t>
      </w:r>
    </w:p>
    <w:p w:rsidR="00987502" w:rsidRDefault="00987502" w:rsidP="00987502">
      <w:pPr>
        <w:tabs>
          <w:tab w:val="left" w:pos="821"/>
        </w:tabs>
        <w:spacing w:line="252" w:lineRule="exact"/>
      </w:pPr>
      <w:r>
        <w:t xml:space="preserve">                                                                                          Solidarietà Sociale e Servizi Socio Assistenziali</w:t>
      </w:r>
    </w:p>
    <w:sectPr w:rsidR="00987502" w:rsidSect="00B211C9">
      <w:pgSz w:w="11910" w:h="16840"/>
      <w:pgMar w:top="839" w:right="1077" w:bottom="567" w:left="862"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A1983"/>
    <w:multiLevelType w:val="multilevel"/>
    <w:tmpl w:val="B5180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AE4CFF"/>
    <w:multiLevelType w:val="hybridMultilevel"/>
    <w:tmpl w:val="0BF05F76"/>
    <w:lvl w:ilvl="0" w:tplc="9BBCEF1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0E363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9888D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7467CA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428AA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F61AE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8A6AE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B453C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D03A6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nsid w:val="0A0E7CDF"/>
    <w:multiLevelType w:val="multilevel"/>
    <w:tmpl w:val="99F02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F52D35"/>
    <w:multiLevelType w:val="hybridMultilevel"/>
    <w:tmpl w:val="0810AEC6"/>
    <w:lvl w:ilvl="0" w:tplc="0410000F">
      <w:start w:val="1"/>
      <w:numFmt w:val="decimal"/>
      <w:lvlText w:val="%1."/>
      <w:lvlJc w:val="left"/>
      <w:pPr>
        <w:ind w:left="705" w:hanging="360"/>
      </w:pPr>
    </w:lvl>
    <w:lvl w:ilvl="1" w:tplc="04100019" w:tentative="1">
      <w:start w:val="1"/>
      <w:numFmt w:val="lowerLetter"/>
      <w:lvlText w:val="%2."/>
      <w:lvlJc w:val="left"/>
      <w:pPr>
        <w:ind w:left="1425" w:hanging="360"/>
      </w:pPr>
    </w:lvl>
    <w:lvl w:ilvl="2" w:tplc="0410001B" w:tentative="1">
      <w:start w:val="1"/>
      <w:numFmt w:val="lowerRoman"/>
      <w:lvlText w:val="%3."/>
      <w:lvlJc w:val="right"/>
      <w:pPr>
        <w:ind w:left="2145" w:hanging="180"/>
      </w:pPr>
    </w:lvl>
    <w:lvl w:ilvl="3" w:tplc="0410000F" w:tentative="1">
      <w:start w:val="1"/>
      <w:numFmt w:val="decimal"/>
      <w:lvlText w:val="%4."/>
      <w:lvlJc w:val="left"/>
      <w:pPr>
        <w:ind w:left="2865" w:hanging="360"/>
      </w:pPr>
    </w:lvl>
    <w:lvl w:ilvl="4" w:tplc="04100019" w:tentative="1">
      <w:start w:val="1"/>
      <w:numFmt w:val="lowerLetter"/>
      <w:lvlText w:val="%5."/>
      <w:lvlJc w:val="left"/>
      <w:pPr>
        <w:ind w:left="3585" w:hanging="360"/>
      </w:pPr>
    </w:lvl>
    <w:lvl w:ilvl="5" w:tplc="0410001B" w:tentative="1">
      <w:start w:val="1"/>
      <w:numFmt w:val="lowerRoman"/>
      <w:lvlText w:val="%6."/>
      <w:lvlJc w:val="right"/>
      <w:pPr>
        <w:ind w:left="4305" w:hanging="180"/>
      </w:pPr>
    </w:lvl>
    <w:lvl w:ilvl="6" w:tplc="0410000F" w:tentative="1">
      <w:start w:val="1"/>
      <w:numFmt w:val="decimal"/>
      <w:lvlText w:val="%7."/>
      <w:lvlJc w:val="left"/>
      <w:pPr>
        <w:ind w:left="5025" w:hanging="360"/>
      </w:pPr>
    </w:lvl>
    <w:lvl w:ilvl="7" w:tplc="04100019" w:tentative="1">
      <w:start w:val="1"/>
      <w:numFmt w:val="lowerLetter"/>
      <w:lvlText w:val="%8."/>
      <w:lvlJc w:val="left"/>
      <w:pPr>
        <w:ind w:left="5745" w:hanging="360"/>
      </w:pPr>
    </w:lvl>
    <w:lvl w:ilvl="8" w:tplc="0410001B" w:tentative="1">
      <w:start w:val="1"/>
      <w:numFmt w:val="lowerRoman"/>
      <w:lvlText w:val="%9."/>
      <w:lvlJc w:val="right"/>
      <w:pPr>
        <w:ind w:left="6465" w:hanging="180"/>
      </w:pPr>
    </w:lvl>
  </w:abstractNum>
  <w:abstractNum w:abstractNumId="4">
    <w:nsid w:val="12381F59"/>
    <w:multiLevelType w:val="hybridMultilevel"/>
    <w:tmpl w:val="A12A4184"/>
    <w:lvl w:ilvl="0" w:tplc="DF78BE3E">
      <w:numFmt w:val="bullet"/>
      <w:lvlText w:val="-"/>
      <w:lvlJc w:val="left"/>
      <w:pPr>
        <w:ind w:left="822" w:hanging="154"/>
      </w:pPr>
      <w:rPr>
        <w:rFonts w:ascii="Times New Roman" w:eastAsia="Times New Roman" w:hAnsi="Times New Roman" w:cs="Times New Roman" w:hint="default"/>
        <w:b w:val="0"/>
        <w:bCs w:val="0"/>
        <w:i w:val="0"/>
        <w:iCs w:val="0"/>
        <w:spacing w:val="0"/>
        <w:w w:val="100"/>
        <w:sz w:val="22"/>
        <w:szCs w:val="22"/>
        <w:lang w:val="it-IT" w:eastAsia="en-US" w:bidi="ar-SA"/>
      </w:rPr>
    </w:lvl>
    <w:lvl w:ilvl="1" w:tplc="F7FACCCC">
      <w:numFmt w:val="bullet"/>
      <w:lvlText w:val="•"/>
      <w:lvlJc w:val="left"/>
      <w:pPr>
        <w:ind w:left="1734" w:hanging="154"/>
      </w:pPr>
      <w:rPr>
        <w:rFonts w:hint="default"/>
        <w:lang w:val="it-IT" w:eastAsia="en-US" w:bidi="ar-SA"/>
      </w:rPr>
    </w:lvl>
    <w:lvl w:ilvl="2" w:tplc="2788F618">
      <w:numFmt w:val="bullet"/>
      <w:lvlText w:val="•"/>
      <w:lvlJc w:val="left"/>
      <w:pPr>
        <w:ind w:left="2648" w:hanging="154"/>
      </w:pPr>
      <w:rPr>
        <w:rFonts w:hint="default"/>
        <w:lang w:val="it-IT" w:eastAsia="en-US" w:bidi="ar-SA"/>
      </w:rPr>
    </w:lvl>
    <w:lvl w:ilvl="3" w:tplc="7D6C28AC">
      <w:numFmt w:val="bullet"/>
      <w:lvlText w:val="•"/>
      <w:lvlJc w:val="left"/>
      <w:pPr>
        <w:ind w:left="3563" w:hanging="154"/>
      </w:pPr>
      <w:rPr>
        <w:rFonts w:hint="default"/>
        <w:lang w:val="it-IT" w:eastAsia="en-US" w:bidi="ar-SA"/>
      </w:rPr>
    </w:lvl>
    <w:lvl w:ilvl="4" w:tplc="BD24B018">
      <w:numFmt w:val="bullet"/>
      <w:lvlText w:val="•"/>
      <w:lvlJc w:val="left"/>
      <w:pPr>
        <w:ind w:left="4477" w:hanging="154"/>
      </w:pPr>
      <w:rPr>
        <w:rFonts w:hint="default"/>
        <w:lang w:val="it-IT" w:eastAsia="en-US" w:bidi="ar-SA"/>
      </w:rPr>
    </w:lvl>
    <w:lvl w:ilvl="5" w:tplc="11B0C8D2">
      <w:numFmt w:val="bullet"/>
      <w:lvlText w:val="•"/>
      <w:lvlJc w:val="left"/>
      <w:pPr>
        <w:ind w:left="5392" w:hanging="154"/>
      </w:pPr>
      <w:rPr>
        <w:rFonts w:hint="default"/>
        <w:lang w:val="it-IT" w:eastAsia="en-US" w:bidi="ar-SA"/>
      </w:rPr>
    </w:lvl>
    <w:lvl w:ilvl="6" w:tplc="A1385FC8">
      <w:numFmt w:val="bullet"/>
      <w:lvlText w:val="•"/>
      <w:lvlJc w:val="left"/>
      <w:pPr>
        <w:ind w:left="6306" w:hanging="154"/>
      </w:pPr>
      <w:rPr>
        <w:rFonts w:hint="default"/>
        <w:lang w:val="it-IT" w:eastAsia="en-US" w:bidi="ar-SA"/>
      </w:rPr>
    </w:lvl>
    <w:lvl w:ilvl="7" w:tplc="13C24F9E">
      <w:numFmt w:val="bullet"/>
      <w:lvlText w:val="•"/>
      <w:lvlJc w:val="left"/>
      <w:pPr>
        <w:ind w:left="7221" w:hanging="154"/>
      </w:pPr>
      <w:rPr>
        <w:rFonts w:hint="default"/>
        <w:lang w:val="it-IT" w:eastAsia="en-US" w:bidi="ar-SA"/>
      </w:rPr>
    </w:lvl>
    <w:lvl w:ilvl="8" w:tplc="C6F89846">
      <w:numFmt w:val="bullet"/>
      <w:lvlText w:val="•"/>
      <w:lvlJc w:val="left"/>
      <w:pPr>
        <w:ind w:left="8135" w:hanging="154"/>
      </w:pPr>
      <w:rPr>
        <w:rFonts w:hint="default"/>
        <w:lang w:val="it-IT" w:eastAsia="en-US" w:bidi="ar-SA"/>
      </w:rPr>
    </w:lvl>
  </w:abstractNum>
  <w:abstractNum w:abstractNumId="5">
    <w:nsid w:val="16783301"/>
    <w:multiLevelType w:val="hybridMultilevel"/>
    <w:tmpl w:val="F9643370"/>
    <w:lvl w:ilvl="0" w:tplc="A1F003E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D2AB4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17AA8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2CBA9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F47D4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862B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7E29F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08E17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A8B29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nsid w:val="1EB11E27"/>
    <w:multiLevelType w:val="hybridMultilevel"/>
    <w:tmpl w:val="F0628A78"/>
    <w:lvl w:ilvl="0" w:tplc="BDB0C0B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2682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20ED1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70EB6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D266A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428A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5F282D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2EAA9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C2033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nsid w:val="211962EC"/>
    <w:multiLevelType w:val="hybridMultilevel"/>
    <w:tmpl w:val="A7B2E494"/>
    <w:lvl w:ilvl="0" w:tplc="E89AFE70">
      <w:start w:val="6"/>
      <w:numFmt w:val="bullet"/>
      <w:lvlText w:val="-"/>
      <w:lvlJc w:val="left"/>
      <w:pPr>
        <w:ind w:left="330" w:hanging="360"/>
      </w:pPr>
      <w:rPr>
        <w:rFonts w:ascii="Times New Roman" w:eastAsia="Times New Roman" w:hAnsi="Times New Roman" w:cs="Times New Roman"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8">
    <w:nsid w:val="22E0182C"/>
    <w:multiLevelType w:val="multilevel"/>
    <w:tmpl w:val="FE6C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406D18"/>
    <w:multiLevelType w:val="multilevel"/>
    <w:tmpl w:val="E7044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9D607A"/>
    <w:multiLevelType w:val="hybridMultilevel"/>
    <w:tmpl w:val="FAF65704"/>
    <w:lvl w:ilvl="0" w:tplc="F6943CE8">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11">
    <w:nsid w:val="28D06205"/>
    <w:multiLevelType w:val="hybridMultilevel"/>
    <w:tmpl w:val="50AEA7AE"/>
    <w:lvl w:ilvl="0" w:tplc="EA24EF64">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12">
    <w:nsid w:val="2BA63BA8"/>
    <w:multiLevelType w:val="hybridMultilevel"/>
    <w:tmpl w:val="3A788D5C"/>
    <w:lvl w:ilvl="0" w:tplc="E89AFE70">
      <w:start w:val="6"/>
      <w:numFmt w:val="bullet"/>
      <w:lvlText w:val="-"/>
      <w:lvlJc w:val="left"/>
      <w:pPr>
        <w:ind w:left="705"/>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3E9C660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F4ABE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6E452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3ECBB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8096C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BA084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5287E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F8E92B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nsid w:val="2EBB7AAD"/>
    <w:multiLevelType w:val="multilevel"/>
    <w:tmpl w:val="0ACC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592C61"/>
    <w:multiLevelType w:val="hybridMultilevel"/>
    <w:tmpl w:val="5CC67558"/>
    <w:lvl w:ilvl="0" w:tplc="45EAA66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A8B3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62047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EEBE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56AA8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D468A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40E9B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C8BD7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AC63E4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nsid w:val="304D47D9"/>
    <w:multiLevelType w:val="hybridMultilevel"/>
    <w:tmpl w:val="010C963E"/>
    <w:lvl w:ilvl="0" w:tplc="4AAE75F0">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DA29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664656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DAC5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3C2C6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6676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80454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FE66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00872F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nsid w:val="32B62A58"/>
    <w:multiLevelType w:val="hybridMultilevel"/>
    <w:tmpl w:val="6F72C6A0"/>
    <w:lvl w:ilvl="0" w:tplc="A4D62E4C">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1A43140">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9FC3F4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A8676A4">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41CB77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E4453D2">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794BB1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2521BC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ECEF416">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7">
    <w:nsid w:val="35E01E35"/>
    <w:multiLevelType w:val="multilevel"/>
    <w:tmpl w:val="230C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19666E"/>
    <w:multiLevelType w:val="hybridMultilevel"/>
    <w:tmpl w:val="BA26C3F2"/>
    <w:lvl w:ilvl="0" w:tplc="CACC6C9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9F29E6C">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0E0702C">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7102DB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B24781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E563BA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BC4EF5C">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DA477D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FA0045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9">
    <w:nsid w:val="39AE7647"/>
    <w:multiLevelType w:val="hybridMultilevel"/>
    <w:tmpl w:val="AE3004DE"/>
    <w:lvl w:ilvl="0" w:tplc="0B46FBF2">
      <w:start w:val="1"/>
      <w:numFmt w:val="decimal"/>
      <w:lvlText w:val="%1)"/>
      <w:lvlJc w:val="left"/>
      <w:pPr>
        <w:ind w:left="822" w:hanging="185"/>
      </w:pPr>
      <w:rPr>
        <w:rFonts w:ascii="Times New Roman" w:eastAsia="Times New Roman" w:hAnsi="Times New Roman" w:cs="Times New Roman" w:hint="default"/>
        <w:b w:val="0"/>
        <w:bCs w:val="0"/>
        <w:i w:val="0"/>
        <w:iCs w:val="0"/>
        <w:spacing w:val="0"/>
        <w:w w:val="97"/>
        <w:sz w:val="20"/>
        <w:szCs w:val="20"/>
        <w:lang w:val="it-IT" w:eastAsia="en-US" w:bidi="ar-SA"/>
      </w:rPr>
    </w:lvl>
    <w:lvl w:ilvl="1" w:tplc="40B6FE5C">
      <w:start w:val="1"/>
      <w:numFmt w:val="lowerLetter"/>
      <w:lvlText w:val="%2)"/>
      <w:lvlJc w:val="left"/>
      <w:pPr>
        <w:ind w:left="822" w:hanging="372"/>
      </w:pPr>
      <w:rPr>
        <w:rFonts w:ascii="Times New Roman" w:eastAsia="Times New Roman" w:hAnsi="Times New Roman" w:cs="Times New Roman" w:hint="default"/>
        <w:b w:val="0"/>
        <w:bCs w:val="0"/>
        <w:i w:val="0"/>
        <w:iCs w:val="0"/>
        <w:spacing w:val="0"/>
        <w:w w:val="89"/>
        <w:sz w:val="22"/>
        <w:szCs w:val="22"/>
        <w:lang w:val="it-IT" w:eastAsia="en-US" w:bidi="ar-SA"/>
      </w:rPr>
    </w:lvl>
    <w:lvl w:ilvl="2" w:tplc="9B082466">
      <w:numFmt w:val="bullet"/>
      <w:lvlText w:val="•"/>
      <w:lvlJc w:val="left"/>
      <w:pPr>
        <w:ind w:left="2648" w:hanging="372"/>
      </w:pPr>
      <w:rPr>
        <w:rFonts w:hint="default"/>
        <w:lang w:val="it-IT" w:eastAsia="en-US" w:bidi="ar-SA"/>
      </w:rPr>
    </w:lvl>
    <w:lvl w:ilvl="3" w:tplc="CF1865F8">
      <w:numFmt w:val="bullet"/>
      <w:lvlText w:val="•"/>
      <w:lvlJc w:val="left"/>
      <w:pPr>
        <w:ind w:left="3563" w:hanging="372"/>
      </w:pPr>
      <w:rPr>
        <w:rFonts w:hint="default"/>
        <w:lang w:val="it-IT" w:eastAsia="en-US" w:bidi="ar-SA"/>
      </w:rPr>
    </w:lvl>
    <w:lvl w:ilvl="4" w:tplc="42F8B6F4">
      <w:numFmt w:val="bullet"/>
      <w:lvlText w:val="•"/>
      <w:lvlJc w:val="left"/>
      <w:pPr>
        <w:ind w:left="4477" w:hanging="372"/>
      </w:pPr>
      <w:rPr>
        <w:rFonts w:hint="default"/>
        <w:lang w:val="it-IT" w:eastAsia="en-US" w:bidi="ar-SA"/>
      </w:rPr>
    </w:lvl>
    <w:lvl w:ilvl="5" w:tplc="37FAF47A">
      <w:numFmt w:val="bullet"/>
      <w:lvlText w:val="•"/>
      <w:lvlJc w:val="left"/>
      <w:pPr>
        <w:ind w:left="5392" w:hanging="372"/>
      </w:pPr>
      <w:rPr>
        <w:rFonts w:hint="default"/>
        <w:lang w:val="it-IT" w:eastAsia="en-US" w:bidi="ar-SA"/>
      </w:rPr>
    </w:lvl>
    <w:lvl w:ilvl="6" w:tplc="A98E4604">
      <w:numFmt w:val="bullet"/>
      <w:lvlText w:val="•"/>
      <w:lvlJc w:val="left"/>
      <w:pPr>
        <w:ind w:left="6306" w:hanging="372"/>
      </w:pPr>
      <w:rPr>
        <w:rFonts w:hint="default"/>
        <w:lang w:val="it-IT" w:eastAsia="en-US" w:bidi="ar-SA"/>
      </w:rPr>
    </w:lvl>
    <w:lvl w:ilvl="7" w:tplc="9A90F358">
      <w:numFmt w:val="bullet"/>
      <w:lvlText w:val="•"/>
      <w:lvlJc w:val="left"/>
      <w:pPr>
        <w:ind w:left="7221" w:hanging="372"/>
      </w:pPr>
      <w:rPr>
        <w:rFonts w:hint="default"/>
        <w:lang w:val="it-IT" w:eastAsia="en-US" w:bidi="ar-SA"/>
      </w:rPr>
    </w:lvl>
    <w:lvl w:ilvl="8" w:tplc="22489406">
      <w:numFmt w:val="bullet"/>
      <w:lvlText w:val="•"/>
      <w:lvlJc w:val="left"/>
      <w:pPr>
        <w:ind w:left="8135" w:hanging="372"/>
      </w:pPr>
      <w:rPr>
        <w:rFonts w:hint="default"/>
        <w:lang w:val="it-IT" w:eastAsia="en-US" w:bidi="ar-SA"/>
      </w:rPr>
    </w:lvl>
  </w:abstractNum>
  <w:abstractNum w:abstractNumId="20">
    <w:nsid w:val="47304E45"/>
    <w:multiLevelType w:val="hybridMultilevel"/>
    <w:tmpl w:val="DA8835BE"/>
    <w:lvl w:ilvl="0" w:tplc="E89AFE70">
      <w:start w:val="6"/>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21">
    <w:nsid w:val="4AD57F7A"/>
    <w:multiLevelType w:val="hybridMultilevel"/>
    <w:tmpl w:val="9E8A93EE"/>
    <w:lvl w:ilvl="0" w:tplc="98929A10">
      <w:start w:val="1"/>
      <w:numFmt w:val="decimal"/>
      <w:lvlText w:val="%1)"/>
      <w:lvlJc w:val="left"/>
      <w:pPr>
        <w:ind w:left="102" w:hanging="256"/>
      </w:pPr>
      <w:rPr>
        <w:rFonts w:ascii="Times New Roman" w:eastAsia="Times New Roman" w:hAnsi="Times New Roman" w:cs="Times New Roman" w:hint="default"/>
        <w:b w:val="0"/>
        <w:bCs w:val="0"/>
        <w:i w:val="0"/>
        <w:iCs w:val="0"/>
        <w:spacing w:val="0"/>
        <w:w w:val="100"/>
        <w:sz w:val="22"/>
        <w:szCs w:val="22"/>
        <w:lang w:val="it-IT" w:eastAsia="en-US" w:bidi="ar-SA"/>
      </w:rPr>
    </w:lvl>
    <w:lvl w:ilvl="1" w:tplc="EA80D884">
      <w:numFmt w:val="bullet"/>
      <w:lvlText w:val="•"/>
      <w:lvlJc w:val="left"/>
      <w:pPr>
        <w:ind w:left="1086" w:hanging="256"/>
      </w:pPr>
      <w:rPr>
        <w:rFonts w:hint="default"/>
        <w:lang w:val="it-IT" w:eastAsia="en-US" w:bidi="ar-SA"/>
      </w:rPr>
    </w:lvl>
    <w:lvl w:ilvl="2" w:tplc="CEA4E362">
      <w:numFmt w:val="bullet"/>
      <w:lvlText w:val="•"/>
      <w:lvlJc w:val="left"/>
      <w:pPr>
        <w:ind w:left="2072" w:hanging="256"/>
      </w:pPr>
      <w:rPr>
        <w:rFonts w:hint="default"/>
        <w:lang w:val="it-IT" w:eastAsia="en-US" w:bidi="ar-SA"/>
      </w:rPr>
    </w:lvl>
    <w:lvl w:ilvl="3" w:tplc="D2023FCA">
      <w:numFmt w:val="bullet"/>
      <w:lvlText w:val="•"/>
      <w:lvlJc w:val="left"/>
      <w:pPr>
        <w:ind w:left="3059" w:hanging="256"/>
      </w:pPr>
      <w:rPr>
        <w:rFonts w:hint="default"/>
        <w:lang w:val="it-IT" w:eastAsia="en-US" w:bidi="ar-SA"/>
      </w:rPr>
    </w:lvl>
    <w:lvl w:ilvl="4" w:tplc="9E5C97C2">
      <w:numFmt w:val="bullet"/>
      <w:lvlText w:val="•"/>
      <w:lvlJc w:val="left"/>
      <w:pPr>
        <w:ind w:left="4045" w:hanging="256"/>
      </w:pPr>
      <w:rPr>
        <w:rFonts w:hint="default"/>
        <w:lang w:val="it-IT" w:eastAsia="en-US" w:bidi="ar-SA"/>
      </w:rPr>
    </w:lvl>
    <w:lvl w:ilvl="5" w:tplc="6652EAD4">
      <w:numFmt w:val="bullet"/>
      <w:lvlText w:val="•"/>
      <w:lvlJc w:val="left"/>
      <w:pPr>
        <w:ind w:left="5032" w:hanging="256"/>
      </w:pPr>
      <w:rPr>
        <w:rFonts w:hint="default"/>
        <w:lang w:val="it-IT" w:eastAsia="en-US" w:bidi="ar-SA"/>
      </w:rPr>
    </w:lvl>
    <w:lvl w:ilvl="6" w:tplc="5AA4CDA8">
      <w:numFmt w:val="bullet"/>
      <w:lvlText w:val="•"/>
      <w:lvlJc w:val="left"/>
      <w:pPr>
        <w:ind w:left="6018" w:hanging="256"/>
      </w:pPr>
      <w:rPr>
        <w:rFonts w:hint="default"/>
        <w:lang w:val="it-IT" w:eastAsia="en-US" w:bidi="ar-SA"/>
      </w:rPr>
    </w:lvl>
    <w:lvl w:ilvl="7" w:tplc="4F8AC8EE">
      <w:numFmt w:val="bullet"/>
      <w:lvlText w:val="•"/>
      <w:lvlJc w:val="left"/>
      <w:pPr>
        <w:ind w:left="7005" w:hanging="256"/>
      </w:pPr>
      <w:rPr>
        <w:rFonts w:hint="default"/>
        <w:lang w:val="it-IT" w:eastAsia="en-US" w:bidi="ar-SA"/>
      </w:rPr>
    </w:lvl>
    <w:lvl w:ilvl="8" w:tplc="E5EC47BE">
      <w:numFmt w:val="bullet"/>
      <w:lvlText w:val="•"/>
      <w:lvlJc w:val="left"/>
      <w:pPr>
        <w:ind w:left="7991" w:hanging="256"/>
      </w:pPr>
      <w:rPr>
        <w:rFonts w:hint="default"/>
        <w:lang w:val="it-IT" w:eastAsia="en-US" w:bidi="ar-SA"/>
      </w:rPr>
    </w:lvl>
  </w:abstractNum>
  <w:abstractNum w:abstractNumId="22">
    <w:nsid w:val="4D8B23C6"/>
    <w:multiLevelType w:val="multilevel"/>
    <w:tmpl w:val="219A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8E7584"/>
    <w:multiLevelType w:val="multilevel"/>
    <w:tmpl w:val="4E9E7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454553"/>
    <w:multiLevelType w:val="hybridMultilevel"/>
    <w:tmpl w:val="6298C3FE"/>
    <w:lvl w:ilvl="0" w:tplc="98BE3B3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0A96C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32E7FA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42E39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42F50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6E6DC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72005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70B63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474F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nsid w:val="54562AF6"/>
    <w:multiLevelType w:val="hybridMultilevel"/>
    <w:tmpl w:val="A2C87B36"/>
    <w:lvl w:ilvl="0" w:tplc="631C83F4">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57C62C8">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97A73CC">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9349480">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FD2340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76AD8D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60EBBF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04C5900">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F8E594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6">
    <w:nsid w:val="549C2C85"/>
    <w:multiLevelType w:val="hybridMultilevel"/>
    <w:tmpl w:val="43464180"/>
    <w:lvl w:ilvl="0" w:tplc="2F7E45EA">
      <w:start w:val="1"/>
      <w:numFmt w:val="lowerLetter"/>
      <w:lvlText w:val="%1)"/>
      <w:lvlJc w:val="left"/>
      <w:pPr>
        <w:ind w:left="822" w:hanging="258"/>
      </w:pPr>
      <w:rPr>
        <w:rFonts w:ascii="Times New Roman" w:eastAsia="Times New Roman" w:hAnsi="Times New Roman" w:cs="Times New Roman" w:hint="default"/>
        <w:b w:val="0"/>
        <w:bCs w:val="0"/>
        <w:i w:val="0"/>
        <w:iCs w:val="0"/>
        <w:spacing w:val="0"/>
        <w:w w:val="100"/>
        <w:sz w:val="22"/>
        <w:szCs w:val="22"/>
        <w:lang w:val="it-IT" w:eastAsia="en-US" w:bidi="ar-SA"/>
      </w:rPr>
    </w:lvl>
    <w:lvl w:ilvl="1" w:tplc="7F16DA1E">
      <w:numFmt w:val="bullet"/>
      <w:lvlText w:val="•"/>
      <w:lvlJc w:val="left"/>
      <w:pPr>
        <w:ind w:left="1734" w:hanging="258"/>
      </w:pPr>
      <w:rPr>
        <w:rFonts w:hint="default"/>
        <w:lang w:val="it-IT" w:eastAsia="en-US" w:bidi="ar-SA"/>
      </w:rPr>
    </w:lvl>
    <w:lvl w:ilvl="2" w:tplc="417A4B28">
      <w:numFmt w:val="bullet"/>
      <w:lvlText w:val="•"/>
      <w:lvlJc w:val="left"/>
      <w:pPr>
        <w:ind w:left="2648" w:hanging="258"/>
      </w:pPr>
      <w:rPr>
        <w:rFonts w:hint="default"/>
        <w:lang w:val="it-IT" w:eastAsia="en-US" w:bidi="ar-SA"/>
      </w:rPr>
    </w:lvl>
    <w:lvl w:ilvl="3" w:tplc="D666B4CC">
      <w:numFmt w:val="bullet"/>
      <w:lvlText w:val="•"/>
      <w:lvlJc w:val="left"/>
      <w:pPr>
        <w:ind w:left="3563" w:hanging="258"/>
      </w:pPr>
      <w:rPr>
        <w:rFonts w:hint="default"/>
        <w:lang w:val="it-IT" w:eastAsia="en-US" w:bidi="ar-SA"/>
      </w:rPr>
    </w:lvl>
    <w:lvl w:ilvl="4" w:tplc="A0542E7E">
      <w:numFmt w:val="bullet"/>
      <w:lvlText w:val="•"/>
      <w:lvlJc w:val="left"/>
      <w:pPr>
        <w:ind w:left="4477" w:hanging="258"/>
      </w:pPr>
      <w:rPr>
        <w:rFonts w:hint="default"/>
        <w:lang w:val="it-IT" w:eastAsia="en-US" w:bidi="ar-SA"/>
      </w:rPr>
    </w:lvl>
    <w:lvl w:ilvl="5" w:tplc="13E213CA">
      <w:numFmt w:val="bullet"/>
      <w:lvlText w:val="•"/>
      <w:lvlJc w:val="left"/>
      <w:pPr>
        <w:ind w:left="5392" w:hanging="258"/>
      </w:pPr>
      <w:rPr>
        <w:rFonts w:hint="default"/>
        <w:lang w:val="it-IT" w:eastAsia="en-US" w:bidi="ar-SA"/>
      </w:rPr>
    </w:lvl>
    <w:lvl w:ilvl="6" w:tplc="8260115C">
      <w:numFmt w:val="bullet"/>
      <w:lvlText w:val="•"/>
      <w:lvlJc w:val="left"/>
      <w:pPr>
        <w:ind w:left="6306" w:hanging="258"/>
      </w:pPr>
      <w:rPr>
        <w:rFonts w:hint="default"/>
        <w:lang w:val="it-IT" w:eastAsia="en-US" w:bidi="ar-SA"/>
      </w:rPr>
    </w:lvl>
    <w:lvl w:ilvl="7" w:tplc="4EC8DC8E">
      <w:numFmt w:val="bullet"/>
      <w:lvlText w:val="•"/>
      <w:lvlJc w:val="left"/>
      <w:pPr>
        <w:ind w:left="7221" w:hanging="258"/>
      </w:pPr>
      <w:rPr>
        <w:rFonts w:hint="default"/>
        <w:lang w:val="it-IT" w:eastAsia="en-US" w:bidi="ar-SA"/>
      </w:rPr>
    </w:lvl>
    <w:lvl w:ilvl="8" w:tplc="E822EF48">
      <w:numFmt w:val="bullet"/>
      <w:lvlText w:val="•"/>
      <w:lvlJc w:val="left"/>
      <w:pPr>
        <w:ind w:left="8135" w:hanging="258"/>
      </w:pPr>
      <w:rPr>
        <w:rFonts w:hint="default"/>
        <w:lang w:val="it-IT" w:eastAsia="en-US" w:bidi="ar-SA"/>
      </w:rPr>
    </w:lvl>
  </w:abstractNum>
  <w:abstractNum w:abstractNumId="27">
    <w:nsid w:val="54C95CEF"/>
    <w:multiLevelType w:val="hybridMultilevel"/>
    <w:tmpl w:val="89F0554A"/>
    <w:lvl w:ilvl="0" w:tplc="4184ED7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86611DE"/>
    <w:multiLevelType w:val="multilevel"/>
    <w:tmpl w:val="40568866"/>
    <w:lvl w:ilvl="0">
      <w:start w:val="14"/>
      <w:numFmt w:val="lowerLetter"/>
      <w:lvlText w:val="%1."/>
      <w:lvlJc w:val="left"/>
      <w:pPr>
        <w:ind w:left="329" w:hanging="220"/>
      </w:pPr>
      <w:rPr>
        <w:rFonts w:ascii="Times New Roman" w:eastAsia="Times New Roman" w:hAnsi="Times New Roman" w:cs="Times New Roman" w:hint="default"/>
        <w:b w:val="0"/>
        <w:bCs w:val="0"/>
        <w:i w:val="0"/>
        <w:iCs w:val="0"/>
        <w:spacing w:val="0"/>
        <w:w w:val="100"/>
        <w:sz w:val="22"/>
        <w:szCs w:val="22"/>
        <w:lang w:val="it-IT" w:eastAsia="en-US" w:bidi="ar-SA"/>
      </w:rPr>
    </w:lvl>
    <w:lvl w:ilvl="1">
      <w:start w:val="1"/>
      <w:numFmt w:val="decimal"/>
      <w:lvlText w:val="%1.%2"/>
      <w:lvlJc w:val="left"/>
      <w:pPr>
        <w:ind w:left="495" w:hanging="386"/>
      </w:pPr>
      <w:rPr>
        <w:rFonts w:ascii="Times New Roman" w:eastAsia="Times New Roman" w:hAnsi="Times New Roman" w:cs="Times New Roman" w:hint="default"/>
        <w:b w:val="0"/>
        <w:bCs w:val="0"/>
        <w:i w:val="0"/>
        <w:iCs w:val="0"/>
        <w:spacing w:val="-1"/>
        <w:w w:val="100"/>
        <w:sz w:val="22"/>
        <w:szCs w:val="22"/>
        <w:lang w:val="it-IT" w:eastAsia="en-US" w:bidi="ar-SA"/>
      </w:rPr>
    </w:lvl>
    <w:lvl w:ilvl="2">
      <w:numFmt w:val="bullet"/>
      <w:lvlText w:val="•"/>
      <w:lvlJc w:val="left"/>
      <w:pPr>
        <w:ind w:left="934" w:hanging="386"/>
      </w:pPr>
      <w:rPr>
        <w:rFonts w:hint="default"/>
        <w:lang w:val="it-IT" w:eastAsia="en-US" w:bidi="ar-SA"/>
      </w:rPr>
    </w:lvl>
    <w:lvl w:ilvl="3">
      <w:numFmt w:val="bullet"/>
      <w:lvlText w:val="•"/>
      <w:lvlJc w:val="left"/>
      <w:pPr>
        <w:ind w:left="1368" w:hanging="386"/>
      </w:pPr>
      <w:rPr>
        <w:rFonts w:hint="default"/>
        <w:lang w:val="it-IT" w:eastAsia="en-US" w:bidi="ar-SA"/>
      </w:rPr>
    </w:lvl>
    <w:lvl w:ilvl="4">
      <w:numFmt w:val="bullet"/>
      <w:lvlText w:val="•"/>
      <w:lvlJc w:val="left"/>
      <w:pPr>
        <w:ind w:left="1802" w:hanging="386"/>
      </w:pPr>
      <w:rPr>
        <w:rFonts w:hint="default"/>
        <w:lang w:val="it-IT" w:eastAsia="en-US" w:bidi="ar-SA"/>
      </w:rPr>
    </w:lvl>
    <w:lvl w:ilvl="5">
      <w:numFmt w:val="bullet"/>
      <w:lvlText w:val="•"/>
      <w:lvlJc w:val="left"/>
      <w:pPr>
        <w:ind w:left="2236" w:hanging="386"/>
      </w:pPr>
      <w:rPr>
        <w:rFonts w:hint="default"/>
        <w:lang w:val="it-IT" w:eastAsia="en-US" w:bidi="ar-SA"/>
      </w:rPr>
    </w:lvl>
    <w:lvl w:ilvl="6">
      <w:numFmt w:val="bullet"/>
      <w:lvlText w:val="•"/>
      <w:lvlJc w:val="left"/>
      <w:pPr>
        <w:ind w:left="2671" w:hanging="386"/>
      </w:pPr>
      <w:rPr>
        <w:rFonts w:hint="default"/>
        <w:lang w:val="it-IT" w:eastAsia="en-US" w:bidi="ar-SA"/>
      </w:rPr>
    </w:lvl>
    <w:lvl w:ilvl="7">
      <w:numFmt w:val="bullet"/>
      <w:lvlText w:val="•"/>
      <w:lvlJc w:val="left"/>
      <w:pPr>
        <w:ind w:left="3105" w:hanging="386"/>
      </w:pPr>
      <w:rPr>
        <w:rFonts w:hint="default"/>
        <w:lang w:val="it-IT" w:eastAsia="en-US" w:bidi="ar-SA"/>
      </w:rPr>
    </w:lvl>
    <w:lvl w:ilvl="8">
      <w:numFmt w:val="bullet"/>
      <w:lvlText w:val="•"/>
      <w:lvlJc w:val="left"/>
      <w:pPr>
        <w:ind w:left="3539" w:hanging="386"/>
      </w:pPr>
      <w:rPr>
        <w:rFonts w:hint="default"/>
        <w:lang w:val="it-IT" w:eastAsia="en-US" w:bidi="ar-SA"/>
      </w:rPr>
    </w:lvl>
  </w:abstractNum>
  <w:abstractNum w:abstractNumId="29">
    <w:nsid w:val="5A623C10"/>
    <w:multiLevelType w:val="multilevel"/>
    <w:tmpl w:val="06E4B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CE2EE8"/>
    <w:multiLevelType w:val="multilevel"/>
    <w:tmpl w:val="6748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D97691"/>
    <w:multiLevelType w:val="hybridMultilevel"/>
    <w:tmpl w:val="B5F0455C"/>
    <w:lvl w:ilvl="0" w:tplc="617E940E">
      <w:numFmt w:val="bullet"/>
      <w:lvlText w:val="-"/>
      <w:lvlJc w:val="left"/>
      <w:pPr>
        <w:ind w:left="102" w:hanging="148"/>
      </w:pPr>
      <w:rPr>
        <w:rFonts w:ascii="Times New Roman" w:eastAsia="Times New Roman" w:hAnsi="Times New Roman" w:cs="Times New Roman" w:hint="default"/>
        <w:b w:val="0"/>
        <w:bCs w:val="0"/>
        <w:i w:val="0"/>
        <w:iCs w:val="0"/>
        <w:spacing w:val="0"/>
        <w:w w:val="100"/>
        <w:sz w:val="22"/>
        <w:szCs w:val="22"/>
        <w:lang w:val="it-IT" w:eastAsia="en-US" w:bidi="ar-SA"/>
      </w:rPr>
    </w:lvl>
    <w:lvl w:ilvl="1" w:tplc="547A50AC">
      <w:numFmt w:val="bullet"/>
      <w:lvlText w:val=""/>
      <w:lvlJc w:val="left"/>
      <w:pPr>
        <w:ind w:left="822" w:hanging="360"/>
      </w:pPr>
      <w:rPr>
        <w:rFonts w:ascii="Wingdings" w:eastAsia="Wingdings" w:hAnsi="Wingdings" w:cs="Wingdings" w:hint="default"/>
        <w:b w:val="0"/>
        <w:bCs w:val="0"/>
        <w:i w:val="0"/>
        <w:iCs w:val="0"/>
        <w:spacing w:val="0"/>
        <w:w w:val="100"/>
        <w:sz w:val="22"/>
        <w:szCs w:val="22"/>
        <w:lang w:val="it-IT" w:eastAsia="en-US" w:bidi="ar-SA"/>
      </w:rPr>
    </w:lvl>
    <w:lvl w:ilvl="2" w:tplc="26444560">
      <w:numFmt w:val="bullet"/>
      <w:lvlText w:val="•"/>
      <w:lvlJc w:val="left"/>
      <w:pPr>
        <w:ind w:left="1836" w:hanging="360"/>
      </w:pPr>
      <w:rPr>
        <w:rFonts w:hint="default"/>
        <w:lang w:val="it-IT" w:eastAsia="en-US" w:bidi="ar-SA"/>
      </w:rPr>
    </w:lvl>
    <w:lvl w:ilvl="3" w:tplc="0B4A52B6">
      <w:numFmt w:val="bullet"/>
      <w:lvlText w:val="•"/>
      <w:lvlJc w:val="left"/>
      <w:pPr>
        <w:ind w:left="2852" w:hanging="360"/>
      </w:pPr>
      <w:rPr>
        <w:rFonts w:hint="default"/>
        <w:lang w:val="it-IT" w:eastAsia="en-US" w:bidi="ar-SA"/>
      </w:rPr>
    </w:lvl>
    <w:lvl w:ilvl="4" w:tplc="73643418">
      <w:numFmt w:val="bullet"/>
      <w:lvlText w:val="•"/>
      <w:lvlJc w:val="left"/>
      <w:pPr>
        <w:ind w:left="3868" w:hanging="360"/>
      </w:pPr>
      <w:rPr>
        <w:rFonts w:hint="default"/>
        <w:lang w:val="it-IT" w:eastAsia="en-US" w:bidi="ar-SA"/>
      </w:rPr>
    </w:lvl>
    <w:lvl w:ilvl="5" w:tplc="D65AD5A6">
      <w:numFmt w:val="bullet"/>
      <w:lvlText w:val="•"/>
      <w:lvlJc w:val="left"/>
      <w:pPr>
        <w:ind w:left="4884" w:hanging="360"/>
      </w:pPr>
      <w:rPr>
        <w:rFonts w:hint="default"/>
        <w:lang w:val="it-IT" w:eastAsia="en-US" w:bidi="ar-SA"/>
      </w:rPr>
    </w:lvl>
    <w:lvl w:ilvl="6" w:tplc="CF0A5D34">
      <w:numFmt w:val="bullet"/>
      <w:lvlText w:val="•"/>
      <w:lvlJc w:val="left"/>
      <w:pPr>
        <w:ind w:left="5900" w:hanging="360"/>
      </w:pPr>
      <w:rPr>
        <w:rFonts w:hint="default"/>
        <w:lang w:val="it-IT" w:eastAsia="en-US" w:bidi="ar-SA"/>
      </w:rPr>
    </w:lvl>
    <w:lvl w:ilvl="7" w:tplc="03CE72D4">
      <w:numFmt w:val="bullet"/>
      <w:lvlText w:val="•"/>
      <w:lvlJc w:val="left"/>
      <w:pPr>
        <w:ind w:left="6916" w:hanging="360"/>
      </w:pPr>
      <w:rPr>
        <w:rFonts w:hint="default"/>
        <w:lang w:val="it-IT" w:eastAsia="en-US" w:bidi="ar-SA"/>
      </w:rPr>
    </w:lvl>
    <w:lvl w:ilvl="8" w:tplc="B3F44CEC">
      <w:numFmt w:val="bullet"/>
      <w:lvlText w:val="•"/>
      <w:lvlJc w:val="left"/>
      <w:pPr>
        <w:ind w:left="7932" w:hanging="360"/>
      </w:pPr>
      <w:rPr>
        <w:rFonts w:hint="default"/>
        <w:lang w:val="it-IT" w:eastAsia="en-US" w:bidi="ar-SA"/>
      </w:rPr>
    </w:lvl>
  </w:abstractNum>
  <w:abstractNum w:abstractNumId="32">
    <w:nsid w:val="62FE08A9"/>
    <w:multiLevelType w:val="hybridMultilevel"/>
    <w:tmpl w:val="F422636E"/>
    <w:lvl w:ilvl="0" w:tplc="E9E2424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3AAC1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C6F0B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1A896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8AED5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03AD1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50E20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749C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8246D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nsid w:val="63C838F9"/>
    <w:multiLevelType w:val="hybridMultilevel"/>
    <w:tmpl w:val="C0C4D1FA"/>
    <w:lvl w:ilvl="0" w:tplc="DD1C1E10">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D28F568">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180FBC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2209FC4">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366F96E">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D487DBC">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6CC941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EF25D3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ADA963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4">
    <w:nsid w:val="68955CDA"/>
    <w:multiLevelType w:val="hybridMultilevel"/>
    <w:tmpl w:val="E2CC6A34"/>
    <w:lvl w:ilvl="0" w:tplc="AA4A8816">
      <w:numFmt w:val="bullet"/>
      <w:lvlText w:val="-"/>
      <w:lvlJc w:val="left"/>
      <w:pPr>
        <w:ind w:left="822"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2DC42C9A">
      <w:numFmt w:val="bullet"/>
      <w:lvlText w:val="•"/>
      <w:lvlJc w:val="left"/>
      <w:pPr>
        <w:ind w:left="1734" w:hanging="128"/>
      </w:pPr>
      <w:rPr>
        <w:rFonts w:hint="default"/>
        <w:lang w:val="it-IT" w:eastAsia="en-US" w:bidi="ar-SA"/>
      </w:rPr>
    </w:lvl>
    <w:lvl w:ilvl="2" w:tplc="9D80A210">
      <w:numFmt w:val="bullet"/>
      <w:lvlText w:val="•"/>
      <w:lvlJc w:val="left"/>
      <w:pPr>
        <w:ind w:left="2648" w:hanging="128"/>
      </w:pPr>
      <w:rPr>
        <w:rFonts w:hint="default"/>
        <w:lang w:val="it-IT" w:eastAsia="en-US" w:bidi="ar-SA"/>
      </w:rPr>
    </w:lvl>
    <w:lvl w:ilvl="3" w:tplc="BA4689EC">
      <w:numFmt w:val="bullet"/>
      <w:lvlText w:val="•"/>
      <w:lvlJc w:val="left"/>
      <w:pPr>
        <w:ind w:left="3563" w:hanging="128"/>
      </w:pPr>
      <w:rPr>
        <w:rFonts w:hint="default"/>
        <w:lang w:val="it-IT" w:eastAsia="en-US" w:bidi="ar-SA"/>
      </w:rPr>
    </w:lvl>
    <w:lvl w:ilvl="4" w:tplc="880A5C1A">
      <w:numFmt w:val="bullet"/>
      <w:lvlText w:val="•"/>
      <w:lvlJc w:val="left"/>
      <w:pPr>
        <w:ind w:left="4477" w:hanging="128"/>
      </w:pPr>
      <w:rPr>
        <w:rFonts w:hint="default"/>
        <w:lang w:val="it-IT" w:eastAsia="en-US" w:bidi="ar-SA"/>
      </w:rPr>
    </w:lvl>
    <w:lvl w:ilvl="5" w:tplc="AD9A96F8">
      <w:numFmt w:val="bullet"/>
      <w:lvlText w:val="•"/>
      <w:lvlJc w:val="left"/>
      <w:pPr>
        <w:ind w:left="5392" w:hanging="128"/>
      </w:pPr>
      <w:rPr>
        <w:rFonts w:hint="default"/>
        <w:lang w:val="it-IT" w:eastAsia="en-US" w:bidi="ar-SA"/>
      </w:rPr>
    </w:lvl>
    <w:lvl w:ilvl="6" w:tplc="38DEEFDE">
      <w:numFmt w:val="bullet"/>
      <w:lvlText w:val="•"/>
      <w:lvlJc w:val="left"/>
      <w:pPr>
        <w:ind w:left="6306" w:hanging="128"/>
      </w:pPr>
      <w:rPr>
        <w:rFonts w:hint="default"/>
        <w:lang w:val="it-IT" w:eastAsia="en-US" w:bidi="ar-SA"/>
      </w:rPr>
    </w:lvl>
    <w:lvl w:ilvl="7" w:tplc="B1F23634">
      <w:numFmt w:val="bullet"/>
      <w:lvlText w:val="•"/>
      <w:lvlJc w:val="left"/>
      <w:pPr>
        <w:ind w:left="7221" w:hanging="128"/>
      </w:pPr>
      <w:rPr>
        <w:rFonts w:hint="default"/>
        <w:lang w:val="it-IT" w:eastAsia="en-US" w:bidi="ar-SA"/>
      </w:rPr>
    </w:lvl>
    <w:lvl w:ilvl="8" w:tplc="B004283C">
      <w:numFmt w:val="bullet"/>
      <w:lvlText w:val="•"/>
      <w:lvlJc w:val="left"/>
      <w:pPr>
        <w:ind w:left="8135" w:hanging="128"/>
      </w:pPr>
      <w:rPr>
        <w:rFonts w:hint="default"/>
        <w:lang w:val="it-IT" w:eastAsia="en-US" w:bidi="ar-SA"/>
      </w:rPr>
    </w:lvl>
  </w:abstractNum>
  <w:abstractNum w:abstractNumId="35">
    <w:nsid w:val="6A5D3342"/>
    <w:multiLevelType w:val="hybridMultilevel"/>
    <w:tmpl w:val="2B5E2FCC"/>
    <w:lvl w:ilvl="0" w:tplc="F0CED452">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5E859D0">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5067BA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FCAB99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30EF542">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E98C1CC">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1FE3516">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7F2366E">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A8A255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6">
    <w:nsid w:val="6BCD63DC"/>
    <w:multiLevelType w:val="hybridMultilevel"/>
    <w:tmpl w:val="6E9A968C"/>
    <w:lvl w:ilvl="0" w:tplc="0C58086A">
      <w:numFmt w:val="bullet"/>
      <w:lvlText w:val="-"/>
      <w:lvlJc w:val="left"/>
      <w:pPr>
        <w:ind w:left="505"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4A2254AA">
      <w:numFmt w:val="bullet"/>
      <w:lvlText w:val="•"/>
      <w:lvlJc w:val="left"/>
      <w:pPr>
        <w:ind w:left="1446" w:hanging="128"/>
      </w:pPr>
      <w:rPr>
        <w:rFonts w:hint="default"/>
        <w:lang w:val="it-IT" w:eastAsia="en-US" w:bidi="ar-SA"/>
      </w:rPr>
    </w:lvl>
    <w:lvl w:ilvl="2" w:tplc="7D3857C6">
      <w:numFmt w:val="bullet"/>
      <w:lvlText w:val="•"/>
      <w:lvlJc w:val="left"/>
      <w:pPr>
        <w:ind w:left="2392" w:hanging="128"/>
      </w:pPr>
      <w:rPr>
        <w:rFonts w:hint="default"/>
        <w:lang w:val="it-IT" w:eastAsia="en-US" w:bidi="ar-SA"/>
      </w:rPr>
    </w:lvl>
    <w:lvl w:ilvl="3" w:tplc="BFC0D918">
      <w:numFmt w:val="bullet"/>
      <w:lvlText w:val="•"/>
      <w:lvlJc w:val="left"/>
      <w:pPr>
        <w:ind w:left="3339" w:hanging="128"/>
      </w:pPr>
      <w:rPr>
        <w:rFonts w:hint="default"/>
        <w:lang w:val="it-IT" w:eastAsia="en-US" w:bidi="ar-SA"/>
      </w:rPr>
    </w:lvl>
    <w:lvl w:ilvl="4" w:tplc="E604B1F0">
      <w:numFmt w:val="bullet"/>
      <w:lvlText w:val="•"/>
      <w:lvlJc w:val="left"/>
      <w:pPr>
        <w:ind w:left="4285" w:hanging="128"/>
      </w:pPr>
      <w:rPr>
        <w:rFonts w:hint="default"/>
        <w:lang w:val="it-IT" w:eastAsia="en-US" w:bidi="ar-SA"/>
      </w:rPr>
    </w:lvl>
    <w:lvl w:ilvl="5" w:tplc="CF2C727C">
      <w:numFmt w:val="bullet"/>
      <w:lvlText w:val="•"/>
      <w:lvlJc w:val="left"/>
      <w:pPr>
        <w:ind w:left="5232" w:hanging="128"/>
      </w:pPr>
      <w:rPr>
        <w:rFonts w:hint="default"/>
        <w:lang w:val="it-IT" w:eastAsia="en-US" w:bidi="ar-SA"/>
      </w:rPr>
    </w:lvl>
    <w:lvl w:ilvl="6" w:tplc="781AE626">
      <w:numFmt w:val="bullet"/>
      <w:lvlText w:val="•"/>
      <w:lvlJc w:val="left"/>
      <w:pPr>
        <w:ind w:left="6178" w:hanging="128"/>
      </w:pPr>
      <w:rPr>
        <w:rFonts w:hint="default"/>
        <w:lang w:val="it-IT" w:eastAsia="en-US" w:bidi="ar-SA"/>
      </w:rPr>
    </w:lvl>
    <w:lvl w:ilvl="7" w:tplc="D18C89B6">
      <w:numFmt w:val="bullet"/>
      <w:lvlText w:val="•"/>
      <w:lvlJc w:val="left"/>
      <w:pPr>
        <w:ind w:left="7125" w:hanging="128"/>
      </w:pPr>
      <w:rPr>
        <w:rFonts w:hint="default"/>
        <w:lang w:val="it-IT" w:eastAsia="en-US" w:bidi="ar-SA"/>
      </w:rPr>
    </w:lvl>
    <w:lvl w:ilvl="8" w:tplc="B5609910">
      <w:numFmt w:val="bullet"/>
      <w:lvlText w:val="•"/>
      <w:lvlJc w:val="left"/>
      <w:pPr>
        <w:ind w:left="8071" w:hanging="128"/>
      </w:pPr>
      <w:rPr>
        <w:rFonts w:hint="default"/>
        <w:lang w:val="it-IT" w:eastAsia="en-US" w:bidi="ar-SA"/>
      </w:rPr>
    </w:lvl>
  </w:abstractNum>
  <w:abstractNum w:abstractNumId="37">
    <w:nsid w:val="6D035BA5"/>
    <w:multiLevelType w:val="hybridMultilevel"/>
    <w:tmpl w:val="6D664944"/>
    <w:lvl w:ilvl="0" w:tplc="28CA3DB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9548DDA">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710CF86">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23E6BB6">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B96AA9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C5A1A0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49C4E2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45248F0">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6E29E4E">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8">
    <w:nsid w:val="6EE34E99"/>
    <w:multiLevelType w:val="hybridMultilevel"/>
    <w:tmpl w:val="102AA046"/>
    <w:lvl w:ilvl="0" w:tplc="242E737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CE973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8E901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5E1CF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EAE3F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98659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1CD54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145D3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48677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735F4F19"/>
    <w:multiLevelType w:val="hybridMultilevel"/>
    <w:tmpl w:val="595A2A7C"/>
    <w:lvl w:ilvl="0" w:tplc="40929D16">
      <w:start w:val="1"/>
      <w:numFmt w:val="bullet"/>
      <w:lvlText w:val=""/>
      <w:lvlJc w:val="left"/>
      <w:pPr>
        <w:ind w:left="7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118652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9FEC0B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2A8538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03CD19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5A2E4A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F4E9FE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578C768">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818845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0">
    <w:nsid w:val="786D43EC"/>
    <w:multiLevelType w:val="hybridMultilevel"/>
    <w:tmpl w:val="65283C5A"/>
    <w:lvl w:ilvl="0" w:tplc="0A92C08C">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41">
    <w:nsid w:val="791A396A"/>
    <w:multiLevelType w:val="multilevel"/>
    <w:tmpl w:val="C490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43074"/>
    <w:multiLevelType w:val="multilevel"/>
    <w:tmpl w:val="21483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142C1A"/>
    <w:multiLevelType w:val="hybridMultilevel"/>
    <w:tmpl w:val="5186DE7A"/>
    <w:lvl w:ilvl="0" w:tplc="8558ECFA">
      <w:numFmt w:val="bullet"/>
      <w:lvlText w:val="-"/>
      <w:lvlJc w:val="left"/>
      <w:pPr>
        <w:ind w:left="110"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B1FEFB0A">
      <w:numFmt w:val="bullet"/>
      <w:lvlText w:val="•"/>
      <w:lvlJc w:val="left"/>
      <w:pPr>
        <w:ind w:left="548" w:hanging="128"/>
      </w:pPr>
      <w:rPr>
        <w:rFonts w:hint="default"/>
        <w:lang w:val="it-IT" w:eastAsia="en-US" w:bidi="ar-SA"/>
      </w:rPr>
    </w:lvl>
    <w:lvl w:ilvl="2" w:tplc="51CC5602">
      <w:numFmt w:val="bullet"/>
      <w:lvlText w:val="•"/>
      <w:lvlJc w:val="left"/>
      <w:pPr>
        <w:ind w:left="977" w:hanging="128"/>
      </w:pPr>
      <w:rPr>
        <w:rFonts w:hint="default"/>
        <w:lang w:val="it-IT" w:eastAsia="en-US" w:bidi="ar-SA"/>
      </w:rPr>
    </w:lvl>
    <w:lvl w:ilvl="3" w:tplc="15ACE872">
      <w:numFmt w:val="bullet"/>
      <w:lvlText w:val="•"/>
      <w:lvlJc w:val="left"/>
      <w:pPr>
        <w:ind w:left="1406" w:hanging="128"/>
      </w:pPr>
      <w:rPr>
        <w:rFonts w:hint="default"/>
        <w:lang w:val="it-IT" w:eastAsia="en-US" w:bidi="ar-SA"/>
      </w:rPr>
    </w:lvl>
    <w:lvl w:ilvl="4" w:tplc="F2FEB4EC">
      <w:numFmt w:val="bullet"/>
      <w:lvlText w:val="•"/>
      <w:lvlJc w:val="left"/>
      <w:pPr>
        <w:ind w:left="1835" w:hanging="128"/>
      </w:pPr>
      <w:rPr>
        <w:rFonts w:hint="default"/>
        <w:lang w:val="it-IT" w:eastAsia="en-US" w:bidi="ar-SA"/>
      </w:rPr>
    </w:lvl>
    <w:lvl w:ilvl="5" w:tplc="73E814AA">
      <w:numFmt w:val="bullet"/>
      <w:lvlText w:val="•"/>
      <w:lvlJc w:val="left"/>
      <w:pPr>
        <w:ind w:left="2264" w:hanging="128"/>
      </w:pPr>
      <w:rPr>
        <w:rFonts w:hint="default"/>
        <w:lang w:val="it-IT" w:eastAsia="en-US" w:bidi="ar-SA"/>
      </w:rPr>
    </w:lvl>
    <w:lvl w:ilvl="6" w:tplc="03CC1A38">
      <w:numFmt w:val="bullet"/>
      <w:lvlText w:val="•"/>
      <w:lvlJc w:val="left"/>
      <w:pPr>
        <w:ind w:left="2692" w:hanging="128"/>
      </w:pPr>
      <w:rPr>
        <w:rFonts w:hint="default"/>
        <w:lang w:val="it-IT" w:eastAsia="en-US" w:bidi="ar-SA"/>
      </w:rPr>
    </w:lvl>
    <w:lvl w:ilvl="7" w:tplc="598A7772">
      <w:numFmt w:val="bullet"/>
      <w:lvlText w:val="•"/>
      <w:lvlJc w:val="left"/>
      <w:pPr>
        <w:ind w:left="3121" w:hanging="128"/>
      </w:pPr>
      <w:rPr>
        <w:rFonts w:hint="default"/>
        <w:lang w:val="it-IT" w:eastAsia="en-US" w:bidi="ar-SA"/>
      </w:rPr>
    </w:lvl>
    <w:lvl w:ilvl="8" w:tplc="BAC8453E">
      <w:numFmt w:val="bullet"/>
      <w:lvlText w:val="•"/>
      <w:lvlJc w:val="left"/>
      <w:pPr>
        <w:ind w:left="3550" w:hanging="128"/>
      </w:pPr>
      <w:rPr>
        <w:rFonts w:hint="default"/>
        <w:lang w:val="it-IT" w:eastAsia="en-US" w:bidi="ar-SA"/>
      </w:rPr>
    </w:lvl>
  </w:abstractNum>
  <w:num w:numId="1">
    <w:abstractNumId w:val="37"/>
  </w:num>
  <w:num w:numId="2">
    <w:abstractNumId w:val="39"/>
  </w:num>
  <w:num w:numId="3">
    <w:abstractNumId w:val="25"/>
  </w:num>
  <w:num w:numId="4">
    <w:abstractNumId w:val="16"/>
  </w:num>
  <w:num w:numId="5">
    <w:abstractNumId w:val="33"/>
  </w:num>
  <w:num w:numId="6">
    <w:abstractNumId w:val="24"/>
  </w:num>
  <w:num w:numId="7">
    <w:abstractNumId w:val="12"/>
  </w:num>
  <w:num w:numId="8">
    <w:abstractNumId w:val="18"/>
  </w:num>
  <w:num w:numId="9">
    <w:abstractNumId w:val="35"/>
  </w:num>
  <w:num w:numId="10">
    <w:abstractNumId w:val="38"/>
  </w:num>
  <w:num w:numId="11">
    <w:abstractNumId w:val="32"/>
  </w:num>
  <w:num w:numId="12">
    <w:abstractNumId w:val="14"/>
  </w:num>
  <w:num w:numId="13">
    <w:abstractNumId w:val="6"/>
  </w:num>
  <w:num w:numId="14">
    <w:abstractNumId w:val="5"/>
  </w:num>
  <w:num w:numId="15">
    <w:abstractNumId w:val="15"/>
  </w:num>
  <w:num w:numId="16">
    <w:abstractNumId w:val="1"/>
  </w:num>
  <w:num w:numId="17">
    <w:abstractNumId w:val="20"/>
  </w:num>
  <w:num w:numId="18">
    <w:abstractNumId w:val="7"/>
  </w:num>
  <w:num w:numId="19">
    <w:abstractNumId w:val="3"/>
  </w:num>
  <w:num w:numId="20">
    <w:abstractNumId w:val="31"/>
  </w:num>
  <w:num w:numId="21">
    <w:abstractNumId w:val="19"/>
  </w:num>
  <w:num w:numId="22">
    <w:abstractNumId w:val="34"/>
  </w:num>
  <w:num w:numId="23">
    <w:abstractNumId w:val="27"/>
  </w:num>
  <w:num w:numId="24">
    <w:abstractNumId w:val="26"/>
  </w:num>
  <w:num w:numId="25">
    <w:abstractNumId w:val="21"/>
  </w:num>
  <w:num w:numId="26">
    <w:abstractNumId w:val="36"/>
  </w:num>
  <w:num w:numId="27">
    <w:abstractNumId w:val="28"/>
  </w:num>
  <w:num w:numId="28">
    <w:abstractNumId w:val="43"/>
  </w:num>
  <w:num w:numId="29">
    <w:abstractNumId w:val="4"/>
  </w:num>
  <w:num w:numId="30">
    <w:abstractNumId w:val="11"/>
  </w:num>
  <w:num w:numId="31">
    <w:abstractNumId w:val="10"/>
  </w:num>
  <w:num w:numId="32">
    <w:abstractNumId w:val="40"/>
  </w:num>
  <w:num w:numId="33">
    <w:abstractNumId w:val="30"/>
  </w:num>
  <w:num w:numId="34">
    <w:abstractNumId w:val="8"/>
  </w:num>
  <w:num w:numId="35">
    <w:abstractNumId w:val="13"/>
  </w:num>
  <w:num w:numId="36">
    <w:abstractNumId w:val="0"/>
  </w:num>
  <w:num w:numId="37">
    <w:abstractNumId w:val="9"/>
  </w:num>
  <w:num w:numId="38">
    <w:abstractNumId w:val="22"/>
  </w:num>
  <w:num w:numId="39">
    <w:abstractNumId w:val="41"/>
  </w:num>
  <w:num w:numId="40">
    <w:abstractNumId w:val="17"/>
  </w:num>
  <w:num w:numId="41">
    <w:abstractNumId w:val="23"/>
  </w:num>
  <w:num w:numId="42">
    <w:abstractNumId w:val="29"/>
  </w:num>
  <w:num w:numId="43">
    <w:abstractNumId w:val="42"/>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FELayout/>
  </w:compat>
  <w:rsids>
    <w:rsidRoot w:val="00EA3020"/>
    <w:rsid w:val="0003055B"/>
    <w:rsid w:val="00071556"/>
    <w:rsid w:val="00073A79"/>
    <w:rsid w:val="000C105B"/>
    <w:rsid w:val="000E331D"/>
    <w:rsid w:val="00181177"/>
    <w:rsid w:val="0018183A"/>
    <w:rsid w:val="00191341"/>
    <w:rsid w:val="001A5278"/>
    <w:rsid w:val="001A7E33"/>
    <w:rsid w:val="001B396A"/>
    <w:rsid w:val="001D7D09"/>
    <w:rsid w:val="001E1CED"/>
    <w:rsid w:val="00222BD0"/>
    <w:rsid w:val="00233A44"/>
    <w:rsid w:val="002C0F2A"/>
    <w:rsid w:val="002F1B75"/>
    <w:rsid w:val="00304DBE"/>
    <w:rsid w:val="00337466"/>
    <w:rsid w:val="003460BC"/>
    <w:rsid w:val="00346D8C"/>
    <w:rsid w:val="003B0B5E"/>
    <w:rsid w:val="003D63ED"/>
    <w:rsid w:val="0040580A"/>
    <w:rsid w:val="00424C05"/>
    <w:rsid w:val="00425863"/>
    <w:rsid w:val="00444D4D"/>
    <w:rsid w:val="004515EC"/>
    <w:rsid w:val="00453B19"/>
    <w:rsid w:val="004544A7"/>
    <w:rsid w:val="00494F98"/>
    <w:rsid w:val="00510BDD"/>
    <w:rsid w:val="00526140"/>
    <w:rsid w:val="00545270"/>
    <w:rsid w:val="005635B5"/>
    <w:rsid w:val="0059329D"/>
    <w:rsid w:val="005D3740"/>
    <w:rsid w:val="00611A41"/>
    <w:rsid w:val="00625418"/>
    <w:rsid w:val="006345EB"/>
    <w:rsid w:val="0067146B"/>
    <w:rsid w:val="006A0305"/>
    <w:rsid w:val="006C77B6"/>
    <w:rsid w:val="006E1DC1"/>
    <w:rsid w:val="006F48AF"/>
    <w:rsid w:val="00700CC4"/>
    <w:rsid w:val="007340D0"/>
    <w:rsid w:val="007535B3"/>
    <w:rsid w:val="00772D0D"/>
    <w:rsid w:val="007A321C"/>
    <w:rsid w:val="007D019E"/>
    <w:rsid w:val="007E2C70"/>
    <w:rsid w:val="007E6A01"/>
    <w:rsid w:val="00852C63"/>
    <w:rsid w:val="00852E4D"/>
    <w:rsid w:val="00856D14"/>
    <w:rsid w:val="008B6AED"/>
    <w:rsid w:val="008D4B53"/>
    <w:rsid w:val="008E336F"/>
    <w:rsid w:val="009239BB"/>
    <w:rsid w:val="0092550D"/>
    <w:rsid w:val="00944750"/>
    <w:rsid w:val="00987502"/>
    <w:rsid w:val="009A3E29"/>
    <w:rsid w:val="00A01E1D"/>
    <w:rsid w:val="00A07D73"/>
    <w:rsid w:val="00A2184E"/>
    <w:rsid w:val="00A67841"/>
    <w:rsid w:val="00A71727"/>
    <w:rsid w:val="00A83C61"/>
    <w:rsid w:val="00A8578C"/>
    <w:rsid w:val="00AD3497"/>
    <w:rsid w:val="00B14C7B"/>
    <w:rsid w:val="00B17830"/>
    <w:rsid w:val="00B211C9"/>
    <w:rsid w:val="00B37732"/>
    <w:rsid w:val="00B56176"/>
    <w:rsid w:val="00B73EA6"/>
    <w:rsid w:val="00B86AAB"/>
    <w:rsid w:val="00BC77FD"/>
    <w:rsid w:val="00BE78E3"/>
    <w:rsid w:val="00BF1318"/>
    <w:rsid w:val="00C018B9"/>
    <w:rsid w:val="00C07CDA"/>
    <w:rsid w:val="00C31BE3"/>
    <w:rsid w:val="00C36D78"/>
    <w:rsid w:val="00C4300A"/>
    <w:rsid w:val="00C54025"/>
    <w:rsid w:val="00CB255F"/>
    <w:rsid w:val="00CE02D4"/>
    <w:rsid w:val="00CF73CB"/>
    <w:rsid w:val="00D110C2"/>
    <w:rsid w:val="00D156C4"/>
    <w:rsid w:val="00D31E4B"/>
    <w:rsid w:val="00D4563E"/>
    <w:rsid w:val="00D46D02"/>
    <w:rsid w:val="00DA4D8E"/>
    <w:rsid w:val="00E03023"/>
    <w:rsid w:val="00E962D5"/>
    <w:rsid w:val="00EA3020"/>
    <w:rsid w:val="00EB6B34"/>
    <w:rsid w:val="00EE348B"/>
    <w:rsid w:val="00EF7088"/>
    <w:rsid w:val="00F258ED"/>
    <w:rsid w:val="00F50D52"/>
    <w:rsid w:val="00FA531F"/>
    <w:rsid w:val="00FB7EC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it-IT" w:eastAsia="it-IT"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B0B5E"/>
    <w:pPr>
      <w:spacing w:after="5" w:line="248" w:lineRule="auto"/>
      <w:ind w:left="10"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rsid w:val="00FA531F"/>
    <w:pPr>
      <w:keepNext/>
      <w:keepLines/>
      <w:spacing w:after="0" w:line="259" w:lineRule="auto"/>
      <w:ind w:left="10" w:hanging="10"/>
      <w:outlineLvl w:val="0"/>
    </w:pPr>
    <w:rPr>
      <w:rFonts w:ascii="Times New Roman" w:eastAsia="Times New Roman" w:hAnsi="Times New Roman" w:cs="Times New Roman"/>
      <w:b/>
      <w:color w:val="000000"/>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FA531F"/>
    <w:rPr>
      <w:rFonts w:ascii="Times New Roman" w:eastAsia="Times New Roman" w:hAnsi="Times New Roman" w:cs="Times New Roman"/>
      <w:b/>
      <w:color w:val="000000"/>
      <w:sz w:val="28"/>
    </w:rPr>
  </w:style>
  <w:style w:type="paragraph" w:customStyle="1" w:styleId="ng-binding">
    <w:name w:val="ng-binding"/>
    <w:basedOn w:val="Normale"/>
    <w:rsid w:val="00D110C2"/>
    <w:pPr>
      <w:spacing w:before="100" w:beforeAutospacing="1" w:after="100" w:afterAutospacing="1" w:line="240" w:lineRule="auto"/>
      <w:ind w:left="0" w:firstLine="0"/>
      <w:jc w:val="left"/>
    </w:pPr>
    <w:rPr>
      <w:color w:val="auto"/>
      <w:kern w:val="0"/>
    </w:rPr>
  </w:style>
  <w:style w:type="paragraph" w:styleId="Paragrafoelenco">
    <w:name w:val="List Paragraph"/>
    <w:basedOn w:val="Normale"/>
    <w:uiPriority w:val="1"/>
    <w:qFormat/>
    <w:rsid w:val="000C105B"/>
    <w:pPr>
      <w:ind w:left="720"/>
      <w:contextualSpacing/>
    </w:pPr>
  </w:style>
  <w:style w:type="paragraph" w:styleId="Corpodeltesto">
    <w:name w:val="Body Text"/>
    <w:basedOn w:val="Normale"/>
    <w:link w:val="CorpodeltestoCarattere"/>
    <w:uiPriority w:val="1"/>
    <w:qFormat/>
    <w:rsid w:val="00B37732"/>
    <w:pPr>
      <w:widowControl w:val="0"/>
      <w:autoSpaceDE w:val="0"/>
      <w:autoSpaceDN w:val="0"/>
      <w:spacing w:after="0" w:line="240" w:lineRule="auto"/>
      <w:ind w:left="0" w:firstLine="0"/>
      <w:jc w:val="left"/>
    </w:pPr>
    <w:rPr>
      <w:color w:val="auto"/>
      <w:kern w:val="0"/>
      <w:sz w:val="22"/>
      <w:szCs w:val="22"/>
      <w:lang w:eastAsia="en-US"/>
    </w:rPr>
  </w:style>
  <w:style w:type="character" w:customStyle="1" w:styleId="CorpodeltestoCarattere">
    <w:name w:val="Corpo del testo Carattere"/>
    <w:basedOn w:val="Carpredefinitoparagrafo"/>
    <w:link w:val="Corpodeltesto"/>
    <w:uiPriority w:val="1"/>
    <w:rsid w:val="00B37732"/>
    <w:rPr>
      <w:rFonts w:ascii="Times New Roman" w:eastAsia="Times New Roman" w:hAnsi="Times New Roman" w:cs="Times New Roman"/>
      <w:kern w:val="0"/>
      <w:sz w:val="22"/>
      <w:szCs w:val="22"/>
      <w:lang w:eastAsia="en-US"/>
    </w:rPr>
  </w:style>
  <w:style w:type="character" w:styleId="Collegamentoipertestuale">
    <w:name w:val="Hyperlink"/>
    <w:basedOn w:val="Carpredefinitoparagrafo"/>
    <w:uiPriority w:val="99"/>
    <w:unhideWhenUsed/>
    <w:rsid w:val="00B37732"/>
    <w:rPr>
      <w:color w:val="0563C1" w:themeColor="hyperlink"/>
      <w:u w:val="single"/>
    </w:rPr>
  </w:style>
  <w:style w:type="table" w:customStyle="1" w:styleId="TableNormal">
    <w:name w:val="Table Normal"/>
    <w:uiPriority w:val="2"/>
    <w:semiHidden/>
    <w:unhideWhenUsed/>
    <w:qFormat/>
    <w:rsid w:val="00424C05"/>
    <w:pPr>
      <w:widowControl w:val="0"/>
      <w:autoSpaceDE w:val="0"/>
      <w:autoSpaceDN w:val="0"/>
      <w:spacing w:after="0" w:line="240" w:lineRule="auto"/>
    </w:pPr>
    <w:rPr>
      <w:rFonts w:eastAsiaTheme="minorHAnsi"/>
      <w:kern w:val="0"/>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24C05"/>
    <w:pPr>
      <w:widowControl w:val="0"/>
      <w:autoSpaceDE w:val="0"/>
      <w:autoSpaceDN w:val="0"/>
      <w:spacing w:after="0" w:line="240" w:lineRule="auto"/>
      <w:ind w:left="110" w:firstLine="0"/>
      <w:jc w:val="left"/>
    </w:pPr>
    <w:rPr>
      <w:color w:val="auto"/>
      <w:kern w:val="0"/>
      <w:sz w:val="22"/>
      <w:szCs w:val="22"/>
      <w:lang w:eastAsia="en-US"/>
    </w:rPr>
  </w:style>
  <w:style w:type="paragraph" w:styleId="Testofumetto">
    <w:name w:val="Balloon Text"/>
    <w:basedOn w:val="Normale"/>
    <w:link w:val="TestofumettoCarattere"/>
    <w:uiPriority w:val="99"/>
    <w:semiHidden/>
    <w:unhideWhenUsed/>
    <w:rsid w:val="00CE02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02D4"/>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comune.villafrancatirrena.me.it" TargetMode="External"/><Relationship Id="rId3" Type="http://schemas.openxmlformats.org/officeDocument/2006/relationships/styles" Target="styles.xml"/><Relationship Id="rId7" Type="http://schemas.openxmlformats.org/officeDocument/2006/relationships/hyperlink" Target="http://it.wikipedia.org/wiki/File:Villafranca_Tirrena-Stemma.png" TargetMode="External"/><Relationship Id="rId12" Type="http://schemas.openxmlformats.org/officeDocument/2006/relationships/hyperlink" Target="mailto:protocollo@pec.comune.villafran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it.wikipedia.org/wiki/File:Rometta-Stemma.pn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0CF0-BAE1-4D58-A01D-570DBC05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4355</Words>
  <Characters>24830</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29127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Caterina</dc:creator>
  <cp:lastModifiedBy>Postazione</cp:lastModifiedBy>
  <cp:revision>2</cp:revision>
  <cp:lastPrinted>2026-10-13T07:53:00Z</cp:lastPrinted>
  <dcterms:created xsi:type="dcterms:W3CDTF">2026-10-20T07:14:00Z</dcterms:created>
  <dcterms:modified xsi:type="dcterms:W3CDTF">2026-10-20T07:14:00Z</dcterms:modified>
</cp:coreProperties>
</file>